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E91D7E" w14:textId="4F2DDA6D" w:rsidR="00902916" w:rsidRPr="00902916" w:rsidRDefault="00CB138D" w:rsidP="008C1DEE">
      <w:pPr>
        <w:widowControl w:val="0"/>
        <w:spacing w:after="0"/>
        <w:rPr>
          <w:rFonts w:ascii="Gadugi" w:eastAsia="Times New Roman" w:hAnsi="Gadugi" w:cs="Times New Roman"/>
          <w:color w:val="000000"/>
          <w:kern w:val="28"/>
          <w:sz w:val="72"/>
          <w:szCs w:val="72"/>
          <w:lang w:eastAsia="nl-BE"/>
          <w14:cntxtAlts/>
        </w:rPr>
      </w:pPr>
      <w:r w:rsidRPr="00902916">
        <w:rPr>
          <w:rFonts w:ascii="Times New Roman" w:eastAsia="Times New Roman" w:hAnsi="Times New Roman" w:cs="Times New Roman"/>
          <w:noProof/>
          <w:sz w:val="24"/>
          <w:szCs w:val="24"/>
          <w:lang w:eastAsia="nl-BE"/>
        </w:rPr>
        <mc:AlternateContent>
          <mc:Choice Requires="wps">
            <w:drawing>
              <wp:anchor distT="36576" distB="36576" distL="36576" distR="36576" simplePos="0" relativeHeight="251654144" behindDoc="0" locked="0" layoutInCell="1" allowOverlap="1" wp14:anchorId="1CE91D89" wp14:editId="4F1014D5">
                <wp:simplePos x="0" y="0"/>
                <wp:positionH relativeFrom="margin">
                  <wp:posOffset>2081530</wp:posOffset>
                </wp:positionH>
                <wp:positionV relativeFrom="paragraph">
                  <wp:posOffset>509905</wp:posOffset>
                </wp:positionV>
                <wp:extent cx="3695700" cy="742950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5700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CE91D9A" w14:textId="129FA234" w:rsidR="00902916" w:rsidRPr="002A6DAB" w:rsidRDefault="00802FEF" w:rsidP="00902916">
                            <w:pPr>
                              <w:widowControl w:val="0"/>
                              <w:rPr>
                                <w:lang w:val="fr-FR"/>
                              </w:rPr>
                            </w:pPr>
                            <w:r w:rsidRPr="00CB138D">
                              <w:rPr>
                                <w:b/>
                                <w:bCs/>
                                <w:u w:val="single"/>
                                <w:lang w:val="fr-FR"/>
                              </w:rPr>
                              <w:t>Cépages</w:t>
                            </w:r>
                            <w:r w:rsidR="002C1E75" w:rsidRPr="002A6DAB">
                              <w:rPr>
                                <w:lang w:val="fr-FR"/>
                              </w:rPr>
                              <w:t xml:space="preserve">: </w:t>
                            </w:r>
                            <w:r w:rsidR="00BB4698">
                              <w:rPr>
                                <w:lang w:val="fr-FR"/>
                              </w:rPr>
                              <w:t xml:space="preserve">40 % </w:t>
                            </w:r>
                            <w:r w:rsidR="006A2AE4" w:rsidRPr="002A6DAB">
                              <w:rPr>
                                <w:lang w:val="fr-FR"/>
                              </w:rPr>
                              <w:t xml:space="preserve">Chardonnay, </w:t>
                            </w:r>
                            <w:r w:rsidR="00CE2FEE">
                              <w:rPr>
                                <w:lang w:val="fr-FR"/>
                              </w:rPr>
                              <w:t xml:space="preserve">45 % </w:t>
                            </w:r>
                            <w:r w:rsidR="00CA7B8F" w:rsidRPr="002A6DAB">
                              <w:rPr>
                                <w:lang w:val="fr-FR"/>
                              </w:rPr>
                              <w:t xml:space="preserve">Auxerrois, </w:t>
                            </w:r>
                            <w:r w:rsidR="00CE2FEE">
                              <w:rPr>
                                <w:lang w:val="fr-FR"/>
                              </w:rPr>
                              <w:t xml:space="preserve">10 % </w:t>
                            </w:r>
                            <w:r w:rsidR="00CA7B8F" w:rsidRPr="002A6DAB">
                              <w:rPr>
                                <w:lang w:val="fr-FR"/>
                              </w:rPr>
                              <w:t>Pinot Noir</w:t>
                            </w:r>
                            <w:r w:rsidR="0086785F" w:rsidRPr="002A6DAB">
                              <w:rPr>
                                <w:lang w:val="fr-FR"/>
                              </w:rPr>
                              <w:t xml:space="preserve">, </w:t>
                            </w:r>
                            <w:r w:rsidR="00CE2FEE">
                              <w:rPr>
                                <w:lang w:val="fr-FR"/>
                              </w:rPr>
                              <w:br/>
                              <w:t xml:space="preserve">                  5 % </w:t>
                            </w:r>
                            <w:r w:rsidR="0086785F" w:rsidRPr="002A6DAB">
                              <w:rPr>
                                <w:lang w:val="fr-FR"/>
                              </w:rPr>
                              <w:t>Meunier</w:t>
                            </w:r>
                          </w:p>
                          <w:p w14:paraId="1CE91D9C" w14:textId="77777777" w:rsidR="00902916" w:rsidRPr="002A6DAB" w:rsidRDefault="00802FEF" w:rsidP="00902916">
                            <w:pPr>
                              <w:widowControl w:val="0"/>
                              <w:rPr>
                                <w:lang w:val="fr-FR"/>
                              </w:rPr>
                            </w:pPr>
                            <w:r w:rsidRPr="00CB138D">
                              <w:rPr>
                                <w:b/>
                                <w:bCs/>
                                <w:u w:val="single"/>
                                <w:lang w:val="fr-FR"/>
                              </w:rPr>
                              <w:t>Degré alcoolique</w:t>
                            </w:r>
                            <w:r w:rsidRPr="002A6DAB">
                              <w:rPr>
                                <w:lang w:val="fr-FR"/>
                              </w:rPr>
                              <w:t xml:space="preserve"> </w:t>
                            </w:r>
                            <w:r w:rsidR="00902916" w:rsidRPr="002A6DAB">
                              <w:rPr>
                                <w:lang w:val="fr-FR"/>
                              </w:rPr>
                              <w:t xml:space="preserve">: </w:t>
                            </w:r>
                            <w:r w:rsidR="002C1E75" w:rsidRPr="002A6DAB">
                              <w:rPr>
                                <w:lang w:val="fr-FR"/>
                              </w:rPr>
                              <w:t>12</w:t>
                            </w:r>
                            <w:r w:rsidR="009A2309" w:rsidRPr="002A6DAB">
                              <w:rPr>
                                <w:lang w:val="fr-FR"/>
                              </w:rPr>
                              <w:t xml:space="preserve"> %</w:t>
                            </w:r>
                          </w:p>
                          <w:p w14:paraId="1CE91D9D" w14:textId="4D5D76CE" w:rsidR="00902916" w:rsidRPr="0086785F" w:rsidRDefault="00902916" w:rsidP="00902916">
                            <w:pPr>
                              <w:widowControl w:val="0"/>
                              <w:rPr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E91D8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63.9pt;margin-top:40.15pt;width:291pt;height:58.5pt;z-index:251654144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" filled="f" fillcolor="#5b9bd5" stroked="f" strokecolor="black [0]" strokeweight="2pt">
                <v:textbox inset="2.88pt,2.88pt,2.88pt,2.88pt">
                  <w:txbxContent>
                    <w:p w14:paraId="1CE91D9A" w14:textId="129FA234" w:rsidR="00902916" w:rsidRPr="002A6DAB" w:rsidRDefault="00802FEF" w:rsidP="00902916">
                      <w:pPr>
                        <w:widowControl w:val="0"/>
                        <w:rPr>
                          <w:lang w:val="fr-FR"/>
                        </w:rPr>
                      </w:pPr>
                      <w:r w:rsidRPr="00CB138D">
                        <w:rPr>
                          <w:b/>
                          <w:bCs/>
                          <w:u w:val="single"/>
                          <w:lang w:val="fr-FR"/>
                        </w:rPr>
                        <w:t>Cépages</w:t>
                      </w:r>
                      <w:r w:rsidR="002C1E75" w:rsidRPr="002A6DAB">
                        <w:rPr>
                          <w:lang w:val="fr-FR"/>
                        </w:rPr>
                        <w:t xml:space="preserve">: </w:t>
                      </w:r>
                      <w:r w:rsidR="00BB4698">
                        <w:rPr>
                          <w:lang w:val="fr-FR"/>
                        </w:rPr>
                        <w:t xml:space="preserve">40 % </w:t>
                      </w:r>
                      <w:r w:rsidR="006A2AE4" w:rsidRPr="002A6DAB">
                        <w:rPr>
                          <w:lang w:val="fr-FR"/>
                        </w:rPr>
                        <w:t xml:space="preserve">Chardonnay, </w:t>
                      </w:r>
                      <w:r w:rsidR="00CE2FEE">
                        <w:rPr>
                          <w:lang w:val="fr-FR"/>
                        </w:rPr>
                        <w:t xml:space="preserve">45 % </w:t>
                      </w:r>
                      <w:r w:rsidR="00CA7B8F" w:rsidRPr="002A6DAB">
                        <w:rPr>
                          <w:lang w:val="fr-FR"/>
                        </w:rPr>
                        <w:t xml:space="preserve">Auxerrois, </w:t>
                      </w:r>
                      <w:r w:rsidR="00CE2FEE">
                        <w:rPr>
                          <w:lang w:val="fr-FR"/>
                        </w:rPr>
                        <w:t xml:space="preserve">10 % </w:t>
                      </w:r>
                      <w:r w:rsidR="00CA7B8F" w:rsidRPr="002A6DAB">
                        <w:rPr>
                          <w:lang w:val="fr-FR"/>
                        </w:rPr>
                        <w:t>Pinot Noir</w:t>
                      </w:r>
                      <w:r w:rsidR="0086785F" w:rsidRPr="002A6DAB">
                        <w:rPr>
                          <w:lang w:val="fr-FR"/>
                        </w:rPr>
                        <w:t xml:space="preserve">, </w:t>
                      </w:r>
                      <w:r w:rsidR="00CE2FEE">
                        <w:rPr>
                          <w:lang w:val="fr-FR"/>
                        </w:rPr>
                        <w:br/>
                        <w:t xml:space="preserve">                  5 % </w:t>
                      </w:r>
                      <w:r w:rsidR="0086785F" w:rsidRPr="002A6DAB">
                        <w:rPr>
                          <w:lang w:val="fr-FR"/>
                        </w:rPr>
                        <w:t>Meunier</w:t>
                      </w:r>
                    </w:p>
                    <w:p w14:paraId="1CE91D9C" w14:textId="77777777" w:rsidR="00902916" w:rsidRPr="002A6DAB" w:rsidRDefault="00802FEF" w:rsidP="00902916">
                      <w:pPr>
                        <w:widowControl w:val="0"/>
                        <w:rPr>
                          <w:lang w:val="fr-FR"/>
                        </w:rPr>
                      </w:pPr>
                      <w:r w:rsidRPr="00CB138D">
                        <w:rPr>
                          <w:b/>
                          <w:bCs/>
                          <w:u w:val="single"/>
                          <w:lang w:val="fr-FR"/>
                        </w:rPr>
                        <w:t>Degré alcoolique</w:t>
                      </w:r>
                      <w:r w:rsidRPr="002A6DAB">
                        <w:rPr>
                          <w:lang w:val="fr-FR"/>
                        </w:rPr>
                        <w:t xml:space="preserve"> </w:t>
                      </w:r>
                      <w:r w:rsidR="00902916" w:rsidRPr="002A6DAB">
                        <w:rPr>
                          <w:lang w:val="fr-FR"/>
                        </w:rPr>
                        <w:t xml:space="preserve">: </w:t>
                      </w:r>
                      <w:r w:rsidR="002C1E75" w:rsidRPr="002A6DAB">
                        <w:rPr>
                          <w:lang w:val="fr-FR"/>
                        </w:rPr>
                        <w:t>12</w:t>
                      </w:r>
                      <w:r w:rsidR="009A2309" w:rsidRPr="002A6DAB">
                        <w:rPr>
                          <w:lang w:val="fr-FR"/>
                        </w:rPr>
                        <w:t xml:space="preserve"> %</w:t>
                      </w:r>
                    </w:p>
                    <w:p w14:paraId="1CE91D9D" w14:textId="4D5D76CE" w:rsidR="00902916" w:rsidRPr="0086785F" w:rsidRDefault="00902916" w:rsidP="00902916">
                      <w:pPr>
                        <w:widowControl w:val="0"/>
                        <w:rPr>
                          <w:sz w:val="20"/>
                          <w:szCs w:val="20"/>
                          <w:lang w:val="fr-F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A7B8F" w:rsidRPr="00902916">
        <w:rPr>
          <w:rFonts w:ascii="Times New Roman" w:eastAsia="Times New Roman" w:hAnsi="Times New Roman" w:cs="Times New Roman"/>
          <w:noProof/>
          <w:sz w:val="24"/>
          <w:szCs w:val="24"/>
          <w:lang w:eastAsia="nl-BE"/>
        </w:rPr>
        <mc:AlternateContent>
          <mc:Choice Requires="wps">
            <w:drawing>
              <wp:anchor distT="36576" distB="36576" distL="36576" distR="36576" simplePos="0" relativeHeight="251657728" behindDoc="0" locked="0" layoutInCell="1" allowOverlap="1" wp14:anchorId="1CE91D8B" wp14:editId="79999BBA">
                <wp:simplePos x="0" y="0"/>
                <wp:positionH relativeFrom="column">
                  <wp:posOffset>2286635</wp:posOffset>
                </wp:positionH>
                <wp:positionV relativeFrom="paragraph">
                  <wp:posOffset>-432804</wp:posOffset>
                </wp:positionV>
                <wp:extent cx="3647440" cy="692728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7440" cy="6927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CE91D9E" w14:textId="15D3A0C1" w:rsidR="00902916" w:rsidRPr="00E1365D" w:rsidRDefault="008C1DEE" w:rsidP="008C1DEE">
                            <w:pPr>
                              <w:widowControl w:val="0"/>
                              <w:spacing w:after="0"/>
                              <w:rPr>
                                <w:rFonts w:ascii="Gadugi" w:hAnsi="Gadugi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Gadugi" w:hAnsi="Gadugi"/>
                                <w:sz w:val="72"/>
                                <w:szCs w:val="72"/>
                              </w:rPr>
                              <w:t>Quatre Cépages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E91D8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80.05pt;margin-top:-34.1pt;width:287.2pt;height:54.55pt;z-index:2516577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" filled="f" fillcolor="#5b9bd5" stroked="f" strokecolor="black [0]" strokeweight="2pt">
                <v:textbox inset="2.88pt,2.88pt,2.88pt,2.88pt">
                  <w:txbxContent>
                    <w:p w14:paraId="1CE91D9E" w14:textId="15D3A0C1" w:rsidR="00902916" w:rsidRPr="00E1365D" w:rsidRDefault="008C1DEE" w:rsidP="008C1DEE">
                      <w:pPr>
                        <w:widowControl w:val="0"/>
                        <w:spacing w:after="0"/>
                        <w:rPr>
                          <w:rFonts w:ascii="Gadugi" w:hAnsi="Gadugi"/>
                          <w:sz w:val="60"/>
                          <w:szCs w:val="60"/>
                        </w:rPr>
                      </w:pPr>
                      <w:proofErr w:type="spellStart"/>
                      <w:r>
                        <w:rPr>
                          <w:rFonts w:ascii="Gadugi" w:hAnsi="Gadugi"/>
                          <w:sz w:val="72"/>
                          <w:szCs w:val="72"/>
                        </w:rPr>
                        <w:t>Quatre</w:t>
                      </w:r>
                      <w:proofErr w:type="spellEnd"/>
                      <w:r>
                        <w:rPr>
                          <w:rFonts w:ascii="Gadugi" w:hAnsi="Gadugi"/>
                          <w:sz w:val="72"/>
                          <w:szCs w:val="7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Gadugi" w:hAnsi="Gadugi"/>
                          <w:sz w:val="72"/>
                          <w:szCs w:val="72"/>
                        </w:rPr>
                        <w:t>Cépages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300728">
        <w:rPr>
          <w:noProof/>
        </w:rPr>
        <w:drawing>
          <wp:anchor distT="0" distB="0" distL="114300" distR="114300" simplePos="0" relativeHeight="251659776" behindDoc="0" locked="0" layoutInCell="1" allowOverlap="1" wp14:anchorId="762188E9" wp14:editId="14A34CB9">
            <wp:simplePos x="0" y="0"/>
            <wp:positionH relativeFrom="column">
              <wp:posOffset>29845</wp:posOffset>
            </wp:positionH>
            <wp:positionV relativeFrom="paragraph">
              <wp:posOffset>-180975</wp:posOffset>
            </wp:positionV>
            <wp:extent cx="1645920" cy="2114253"/>
            <wp:effectExtent l="0" t="0" r="0" b="635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2114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2916">
        <w:tab/>
      </w:r>
    </w:p>
    <w:p w14:paraId="1CE91D7F" w14:textId="7CCC92EF" w:rsidR="00902916" w:rsidRPr="00902916" w:rsidRDefault="00902916" w:rsidP="00902916">
      <w:pPr>
        <w:widowControl w:val="0"/>
        <w:spacing w:after="120" w:line="285" w:lineRule="auto"/>
        <w:rPr>
          <w:rFonts w:ascii="Calibri" w:eastAsia="Times New Roman" w:hAnsi="Calibri" w:cs="Times New Roman"/>
          <w:color w:val="000000"/>
          <w:kern w:val="28"/>
          <w:sz w:val="20"/>
          <w:szCs w:val="20"/>
          <w:lang w:eastAsia="nl-BE"/>
          <w14:cntxtAlts/>
        </w:rPr>
      </w:pPr>
      <w:r w:rsidRPr="00902916">
        <w:rPr>
          <w:rFonts w:ascii="Calibri" w:eastAsia="Times New Roman" w:hAnsi="Calibri" w:cs="Times New Roman"/>
          <w:color w:val="000000"/>
          <w:kern w:val="28"/>
          <w:sz w:val="20"/>
          <w:szCs w:val="20"/>
          <w:lang w:eastAsia="nl-BE"/>
          <w14:cntxtAlts/>
        </w:rPr>
        <w:t> </w:t>
      </w:r>
    </w:p>
    <w:p w14:paraId="1CE91D80" w14:textId="35FE94F3" w:rsidR="00247FC5" w:rsidRDefault="00902916" w:rsidP="00902916">
      <w:pPr>
        <w:tabs>
          <w:tab w:val="left" w:pos="3435"/>
        </w:tabs>
      </w:pPr>
      <w:r>
        <w:tab/>
      </w:r>
    </w:p>
    <w:p w14:paraId="1CE91D81" w14:textId="541FF1A0" w:rsidR="00247FC5" w:rsidRPr="00247FC5" w:rsidRDefault="00CB138D" w:rsidP="00247FC5">
      <w:r w:rsidRPr="003D405A">
        <w:rPr>
          <w:rFonts w:ascii="Times New Roman" w:eastAsia="Times New Roman" w:hAnsi="Times New Roman" w:cs="Times New Roman"/>
          <w:noProof/>
          <w:sz w:val="24"/>
          <w:szCs w:val="24"/>
          <w:lang w:eastAsia="nl-BE"/>
        </w:rPr>
        <mc:AlternateContent>
          <mc:Choice Requires="wps">
            <w:drawing>
              <wp:anchor distT="36576" distB="36576" distL="36576" distR="36576" simplePos="0" relativeHeight="251655680" behindDoc="0" locked="0" layoutInCell="1" allowOverlap="1" wp14:anchorId="1CE91D91" wp14:editId="68248A1E">
                <wp:simplePos x="0" y="0"/>
                <wp:positionH relativeFrom="margin">
                  <wp:posOffset>2072005</wp:posOffset>
                </wp:positionH>
                <wp:positionV relativeFrom="paragraph">
                  <wp:posOffset>136525</wp:posOffset>
                </wp:positionV>
                <wp:extent cx="4248150" cy="7562850"/>
                <wp:effectExtent l="0" t="0" r="0" b="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8150" cy="7562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CE91D9F" w14:textId="77777777" w:rsidR="003D405A" w:rsidRPr="008927D5" w:rsidRDefault="001A708D" w:rsidP="00F81531">
                            <w:pPr>
                              <w:widowControl w:val="0"/>
                              <w:jc w:val="both"/>
                              <w:rPr>
                                <w:b/>
                                <w:lang w:val="fr-FR"/>
                              </w:rPr>
                            </w:pPr>
                            <w:r w:rsidRPr="008927D5">
                              <w:rPr>
                                <w:b/>
                                <w:lang w:val="fr-FR"/>
                              </w:rPr>
                              <w:t>TERROIR ET VITICULTURE</w:t>
                            </w:r>
                          </w:p>
                          <w:p w14:paraId="1CE91DA0" w14:textId="77777777" w:rsidR="001A708D" w:rsidRPr="008927D5" w:rsidRDefault="001A708D" w:rsidP="00F81531">
                            <w:pPr>
                              <w:pStyle w:val="Lijstalinea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spacing w:line="256" w:lineRule="auto"/>
                              <w:jc w:val="both"/>
                              <w:rPr>
                                <w:lang w:val="fr-FR"/>
                              </w:rPr>
                            </w:pPr>
                            <w:r w:rsidRPr="008927D5">
                              <w:rPr>
                                <w:lang w:val="fr-FR"/>
                              </w:rPr>
                              <w:t xml:space="preserve">Sol: sec, sablo-limoneux </w:t>
                            </w:r>
                            <w:r w:rsidR="006E06E6" w:rsidRPr="008927D5">
                              <w:rPr>
                                <w:lang w:val="fr-FR"/>
                              </w:rPr>
                              <w:t xml:space="preserve">mélangé avec du sable </w:t>
                            </w:r>
                            <w:proofErr w:type="spellStart"/>
                            <w:r w:rsidR="006E06E6" w:rsidRPr="008927D5">
                              <w:rPr>
                                <w:lang w:val="fr-FR"/>
                              </w:rPr>
                              <w:t>distien</w:t>
                            </w:r>
                            <w:proofErr w:type="spellEnd"/>
                            <w:r w:rsidR="006E06E6" w:rsidRPr="008927D5">
                              <w:rPr>
                                <w:lang w:val="fr-FR"/>
                              </w:rPr>
                              <w:t>, du grès ferreux, des pierres et du gravier de silex. Ci-dessous des couches bien drainantes de</w:t>
                            </w:r>
                            <w:r w:rsidR="005016E2" w:rsidRPr="008927D5">
                              <w:rPr>
                                <w:lang w:val="fr-FR"/>
                              </w:rPr>
                              <w:t xml:space="preserve"> </w:t>
                            </w:r>
                            <w:r w:rsidR="000A1DF9" w:rsidRPr="008927D5">
                              <w:rPr>
                                <w:lang w:val="fr-FR"/>
                              </w:rPr>
                              <w:t>sables l</w:t>
                            </w:r>
                            <w:r w:rsidR="005016E2" w:rsidRPr="008927D5">
                              <w:rPr>
                                <w:lang w:val="fr-FR"/>
                              </w:rPr>
                              <w:t>édien</w:t>
                            </w:r>
                            <w:r w:rsidR="000A1DF9" w:rsidRPr="008927D5">
                              <w:rPr>
                                <w:lang w:val="fr-FR"/>
                              </w:rPr>
                              <w:t>s</w:t>
                            </w:r>
                            <w:r w:rsidR="005016E2" w:rsidRPr="008927D5">
                              <w:rPr>
                                <w:lang w:val="fr-FR"/>
                              </w:rPr>
                              <w:t xml:space="preserve"> et de</w:t>
                            </w:r>
                            <w:r w:rsidR="000A1DF9" w:rsidRPr="008927D5">
                              <w:rPr>
                                <w:lang w:val="fr-FR"/>
                              </w:rPr>
                              <w:t xml:space="preserve"> sables</w:t>
                            </w:r>
                            <w:r w:rsidR="005016E2" w:rsidRPr="008927D5">
                              <w:rPr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="000A1DF9" w:rsidRPr="008927D5">
                              <w:rPr>
                                <w:lang w:val="fr-FR"/>
                              </w:rPr>
                              <w:t>p</w:t>
                            </w:r>
                            <w:r w:rsidR="005016E2" w:rsidRPr="008927D5">
                              <w:rPr>
                                <w:lang w:val="fr-FR"/>
                              </w:rPr>
                              <w:t>anisélien</w:t>
                            </w:r>
                            <w:r w:rsidR="000A1DF9" w:rsidRPr="008927D5">
                              <w:rPr>
                                <w:lang w:val="fr-FR"/>
                              </w:rPr>
                              <w:t>s</w:t>
                            </w:r>
                            <w:proofErr w:type="spellEnd"/>
                            <w:r w:rsidR="005016E2" w:rsidRPr="008927D5">
                              <w:rPr>
                                <w:lang w:val="fr-FR"/>
                              </w:rPr>
                              <w:t xml:space="preserve">. </w:t>
                            </w:r>
                          </w:p>
                          <w:p w14:paraId="1CE91DA1" w14:textId="77777777" w:rsidR="001A708D" w:rsidRPr="008927D5" w:rsidRDefault="00F57557" w:rsidP="00F81531">
                            <w:pPr>
                              <w:pStyle w:val="Lijstalinea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spacing w:line="256" w:lineRule="auto"/>
                              <w:jc w:val="both"/>
                              <w:rPr>
                                <w:lang w:val="fr-FR"/>
                              </w:rPr>
                            </w:pPr>
                            <w:r w:rsidRPr="008927D5">
                              <w:rPr>
                                <w:lang w:val="fr-FR"/>
                              </w:rPr>
                              <w:t>Climat: f</w:t>
                            </w:r>
                            <w:r w:rsidR="001A708D" w:rsidRPr="008927D5">
                              <w:rPr>
                                <w:lang w:val="fr-FR"/>
                              </w:rPr>
                              <w:t>rais</w:t>
                            </w:r>
                            <w:r w:rsidR="004A7B72" w:rsidRPr="008927D5">
                              <w:rPr>
                                <w:lang w:val="fr-FR"/>
                              </w:rPr>
                              <w:t>, tempéré</w:t>
                            </w:r>
                            <w:r w:rsidR="001A708D" w:rsidRPr="008927D5">
                              <w:rPr>
                                <w:lang w:val="fr-FR"/>
                              </w:rPr>
                              <w:t xml:space="preserve"> et influencé par la Mer du Nord</w:t>
                            </w:r>
                          </w:p>
                          <w:p w14:paraId="1CE91DA2" w14:textId="77777777" w:rsidR="00F57557" w:rsidRPr="008927D5" w:rsidRDefault="00D64035" w:rsidP="00F81531">
                            <w:pPr>
                              <w:pStyle w:val="Lijstalinea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i/>
                                <w:lang w:val="fr-FR"/>
                              </w:rPr>
                            </w:pPr>
                            <w:r w:rsidRPr="008927D5">
                              <w:rPr>
                                <w:lang w:val="fr-FR"/>
                              </w:rPr>
                              <w:t>Viticulture durable :</w:t>
                            </w:r>
                            <w:r w:rsidR="00F57557" w:rsidRPr="008927D5">
                              <w:rPr>
                                <w:lang w:val="fr-FR"/>
                              </w:rPr>
                              <w:t xml:space="preserve"> effeuillage,  vendanges vertes</w:t>
                            </w:r>
                            <w:r w:rsidR="00BC64FC" w:rsidRPr="008927D5">
                              <w:rPr>
                                <w:lang w:val="fr-FR"/>
                              </w:rPr>
                              <w:t>, pla</w:t>
                            </w:r>
                            <w:r w:rsidR="00F57557" w:rsidRPr="008927D5">
                              <w:rPr>
                                <w:lang w:val="fr-FR"/>
                              </w:rPr>
                              <w:t>ntation de 5km de haies</w:t>
                            </w:r>
                            <w:r w:rsidRPr="008927D5">
                              <w:rPr>
                                <w:lang w:val="fr-FR"/>
                              </w:rPr>
                              <w:t xml:space="preserve"> régionales</w:t>
                            </w:r>
                            <w:r w:rsidR="00F57557" w:rsidRPr="008927D5">
                              <w:rPr>
                                <w:lang w:val="fr-FR"/>
                              </w:rPr>
                              <w:t>, couverts floraux pour favoriser la diversité et limiter les ravageurs, enher</w:t>
                            </w:r>
                            <w:r w:rsidR="000C5D0A" w:rsidRPr="008927D5">
                              <w:rPr>
                                <w:lang w:val="fr-FR"/>
                              </w:rPr>
                              <w:t>be</w:t>
                            </w:r>
                            <w:r w:rsidR="001510F4" w:rsidRPr="008927D5">
                              <w:rPr>
                                <w:lang w:val="fr-FR"/>
                              </w:rPr>
                              <w:t>ment contre l’érosion, apport de</w:t>
                            </w:r>
                            <w:r w:rsidR="000C5D0A" w:rsidRPr="008927D5">
                              <w:rPr>
                                <w:lang w:val="fr-FR"/>
                              </w:rPr>
                              <w:t xml:space="preserve"> compost dans les vignes.</w:t>
                            </w:r>
                          </w:p>
                          <w:p w14:paraId="1CE91DA3" w14:textId="77777777" w:rsidR="00F57557" w:rsidRPr="008927D5" w:rsidRDefault="00F57557" w:rsidP="00F81531">
                            <w:pPr>
                              <w:widowControl w:val="0"/>
                              <w:jc w:val="both"/>
                              <w:rPr>
                                <w:b/>
                                <w:lang w:val="fr-FR"/>
                              </w:rPr>
                            </w:pPr>
                            <w:r w:rsidRPr="008927D5">
                              <w:rPr>
                                <w:b/>
                                <w:lang w:val="fr-FR"/>
                              </w:rPr>
                              <w:t>BILAN CARBONE</w:t>
                            </w:r>
                          </w:p>
                          <w:p w14:paraId="1CE91DA4" w14:textId="77777777" w:rsidR="00F57557" w:rsidRPr="008927D5" w:rsidRDefault="00F57557" w:rsidP="00F81531">
                            <w:pPr>
                              <w:widowControl w:val="0"/>
                              <w:jc w:val="both"/>
                              <w:rPr>
                                <w:lang w:val="fr-FR"/>
                              </w:rPr>
                            </w:pPr>
                            <w:r w:rsidRPr="008927D5">
                              <w:rPr>
                                <w:lang w:val="fr-FR"/>
                              </w:rPr>
                              <w:t>Réduction au min</w:t>
                            </w:r>
                            <w:r w:rsidR="00D64035" w:rsidRPr="008927D5">
                              <w:rPr>
                                <w:lang w:val="fr-FR"/>
                              </w:rPr>
                              <w:t>imum de notre empreinte carbone</w:t>
                            </w:r>
                            <w:r w:rsidRPr="008927D5">
                              <w:rPr>
                                <w:lang w:val="fr-FR"/>
                              </w:rPr>
                              <w:t xml:space="preserve"> (</w:t>
                            </w:r>
                            <w:r w:rsidR="00D64035" w:rsidRPr="008927D5">
                              <w:rPr>
                                <w:lang w:val="fr-FR"/>
                              </w:rPr>
                              <w:t xml:space="preserve">Certificat Carbon </w:t>
                            </w:r>
                            <w:proofErr w:type="spellStart"/>
                            <w:r w:rsidR="00D64035" w:rsidRPr="008927D5">
                              <w:rPr>
                                <w:lang w:val="fr-FR"/>
                              </w:rPr>
                              <w:t>Footprint</w:t>
                            </w:r>
                            <w:proofErr w:type="spellEnd"/>
                            <w:r w:rsidRPr="008927D5">
                              <w:rPr>
                                <w:lang w:val="fr-FR"/>
                              </w:rPr>
                              <w:t xml:space="preserve"> par </w:t>
                            </w:r>
                            <w:proofErr w:type="spellStart"/>
                            <w:r w:rsidRPr="008927D5">
                              <w:rPr>
                                <w:lang w:val="fr-FR"/>
                              </w:rPr>
                              <w:t>Ecolife</w:t>
                            </w:r>
                            <w:proofErr w:type="spellEnd"/>
                            <w:r w:rsidRPr="008927D5">
                              <w:rPr>
                                <w:lang w:val="fr-FR"/>
                              </w:rPr>
                              <w:t xml:space="preserve"> à Louvain) : panneaux solaires, récupération des eaux de pluie, emploi de carton recyclé, choix d’utiliser des bouteilles </w:t>
                            </w:r>
                            <w:r w:rsidR="0097539E" w:rsidRPr="008927D5">
                              <w:rPr>
                                <w:lang w:val="fr-FR"/>
                              </w:rPr>
                              <w:t>plus légère</w:t>
                            </w:r>
                            <w:r w:rsidRPr="008927D5">
                              <w:rPr>
                                <w:lang w:val="fr-FR"/>
                              </w:rPr>
                              <w:t>s, bonne isolation des bâtiments, broyage et récupération des bois de taille, combinaison des interventions au vignoble pour limiter l’utilisation de carburant.</w:t>
                            </w:r>
                          </w:p>
                          <w:p w14:paraId="1CE91DA5" w14:textId="77777777" w:rsidR="003D405A" w:rsidRPr="008927D5" w:rsidRDefault="003D405A" w:rsidP="00F81531">
                            <w:pPr>
                              <w:widowControl w:val="0"/>
                              <w:jc w:val="both"/>
                              <w:rPr>
                                <w:b/>
                                <w:lang w:val="fr-FR"/>
                              </w:rPr>
                            </w:pPr>
                            <w:r w:rsidRPr="008927D5">
                              <w:rPr>
                                <w:b/>
                                <w:lang w:val="fr-FR"/>
                              </w:rPr>
                              <w:t>V</w:t>
                            </w:r>
                            <w:r w:rsidR="001A708D" w:rsidRPr="008927D5">
                              <w:rPr>
                                <w:b/>
                                <w:lang w:val="fr-FR"/>
                              </w:rPr>
                              <w:t>INIFICATION</w:t>
                            </w:r>
                          </w:p>
                          <w:p w14:paraId="1CE91DA6" w14:textId="77777777" w:rsidR="003D405A" w:rsidRPr="008927D5" w:rsidRDefault="001A708D" w:rsidP="00275C04">
                            <w:pPr>
                              <w:pStyle w:val="Lijstalinea"/>
                              <w:widowControl w:val="0"/>
                              <w:numPr>
                                <w:ilvl w:val="0"/>
                                <w:numId w:val="10"/>
                              </w:numPr>
                              <w:jc w:val="both"/>
                              <w:rPr>
                                <w:lang w:val="fr-FR"/>
                              </w:rPr>
                            </w:pPr>
                            <w:r w:rsidRPr="008927D5">
                              <w:rPr>
                                <w:lang w:val="fr-FR"/>
                              </w:rPr>
                              <w:t>Pressurage doux avec pressoir pneumatique</w:t>
                            </w:r>
                          </w:p>
                          <w:p w14:paraId="1CE91DA7" w14:textId="77777777" w:rsidR="001A708D" w:rsidRPr="008927D5" w:rsidRDefault="001A708D" w:rsidP="00275C04">
                            <w:pPr>
                              <w:pStyle w:val="Lijstalinea"/>
                              <w:widowControl w:val="0"/>
                              <w:numPr>
                                <w:ilvl w:val="0"/>
                                <w:numId w:val="10"/>
                              </w:numPr>
                              <w:jc w:val="both"/>
                              <w:rPr>
                                <w:lang w:val="fr-FR"/>
                              </w:rPr>
                            </w:pPr>
                            <w:r w:rsidRPr="008927D5">
                              <w:rPr>
                                <w:lang w:val="fr-FR"/>
                              </w:rPr>
                              <w:t>Fermentation à basses températures en cuve inox (15-16°C)</w:t>
                            </w:r>
                          </w:p>
                          <w:p w14:paraId="1CE91DA9" w14:textId="77777777" w:rsidR="003D405A" w:rsidRPr="008927D5" w:rsidRDefault="001A708D" w:rsidP="00F81531">
                            <w:pPr>
                              <w:widowControl w:val="0"/>
                              <w:jc w:val="both"/>
                              <w:rPr>
                                <w:b/>
                                <w:lang w:val="fr-FR"/>
                              </w:rPr>
                            </w:pPr>
                            <w:r w:rsidRPr="008927D5">
                              <w:rPr>
                                <w:b/>
                                <w:lang w:val="fr-FR"/>
                              </w:rPr>
                              <w:t>DEGUSTATION</w:t>
                            </w:r>
                          </w:p>
                          <w:p w14:paraId="1CE91DAA" w14:textId="77777777" w:rsidR="00B152E6" w:rsidRPr="008927D5" w:rsidRDefault="001A708D" w:rsidP="00F81531">
                            <w:pPr>
                              <w:pStyle w:val="Lijstalinea"/>
                              <w:widowControl w:val="0"/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lang w:val="fr-FR"/>
                              </w:rPr>
                            </w:pPr>
                            <w:r w:rsidRPr="008927D5">
                              <w:rPr>
                                <w:lang w:val="fr-FR"/>
                              </w:rPr>
                              <w:t>Couleur</w:t>
                            </w:r>
                            <w:r w:rsidR="00A81765" w:rsidRPr="008927D5">
                              <w:rPr>
                                <w:lang w:val="fr-FR"/>
                              </w:rPr>
                              <w:t xml:space="preserve">: </w:t>
                            </w:r>
                            <w:r w:rsidR="00F57557" w:rsidRPr="008927D5">
                              <w:rPr>
                                <w:lang w:val="fr-FR"/>
                              </w:rPr>
                              <w:t>robe jaune pâle</w:t>
                            </w:r>
                            <w:r w:rsidR="00F81531" w:rsidRPr="008927D5">
                              <w:rPr>
                                <w:lang w:val="fr-FR"/>
                              </w:rPr>
                              <w:t>, limpide</w:t>
                            </w:r>
                            <w:r w:rsidR="00F57557" w:rsidRPr="008927D5">
                              <w:rPr>
                                <w:lang w:val="fr-FR"/>
                              </w:rPr>
                              <w:t xml:space="preserve"> </w:t>
                            </w:r>
                            <w:r w:rsidRPr="008927D5">
                              <w:rPr>
                                <w:lang w:val="fr-FR"/>
                              </w:rPr>
                              <w:t>et brillante</w:t>
                            </w:r>
                          </w:p>
                          <w:p w14:paraId="1CE91DAB" w14:textId="1155B07C" w:rsidR="00A81765" w:rsidRPr="008927D5" w:rsidRDefault="001A708D" w:rsidP="00F81531">
                            <w:pPr>
                              <w:pStyle w:val="Lijstalinea"/>
                              <w:widowControl w:val="0"/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lang w:val="fr-FR"/>
                              </w:rPr>
                            </w:pPr>
                            <w:r w:rsidRPr="008927D5">
                              <w:rPr>
                                <w:lang w:val="fr-FR"/>
                              </w:rPr>
                              <w:t>Nez pur, frais, aromatique et élégant</w:t>
                            </w:r>
                            <w:r w:rsidR="00F81531" w:rsidRPr="008927D5">
                              <w:rPr>
                                <w:lang w:val="fr-FR"/>
                              </w:rPr>
                              <w:t xml:space="preserve"> avec des arômes de </w:t>
                            </w:r>
                            <w:r w:rsidR="003668B5" w:rsidRPr="008927D5">
                              <w:rPr>
                                <w:lang w:val="fr-FR"/>
                              </w:rPr>
                              <w:t xml:space="preserve">fruits tropicaux et </w:t>
                            </w:r>
                            <w:r w:rsidR="00F81531" w:rsidRPr="008927D5">
                              <w:rPr>
                                <w:lang w:val="fr-FR"/>
                              </w:rPr>
                              <w:t>de fleurs jaunes.</w:t>
                            </w:r>
                          </w:p>
                          <w:p w14:paraId="1CE91DAC" w14:textId="6FFBB2C6" w:rsidR="00B152E6" w:rsidRPr="008927D5" w:rsidRDefault="001A708D" w:rsidP="00F81531">
                            <w:pPr>
                              <w:pStyle w:val="Lijstalinea"/>
                              <w:widowControl w:val="0"/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lang w:val="fr-FR"/>
                              </w:rPr>
                            </w:pPr>
                            <w:r w:rsidRPr="008927D5">
                              <w:rPr>
                                <w:lang w:val="fr-FR"/>
                              </w:rPr>
                              <w:t>La bouche est fraîche</w:t>
                            </w:r>
                            <w:r w:rsidR="00F81531" w:rsidRPr="008927D5">
                              <w:rPr>
                                <w:lang w:val="fr-FR"/>
                              </w:rPr>
                              <w:t xml:space="preserve"> et rappelle les arômes perçus au nez.</w:t>
                            </w:r>
                            <w:r w:rsidRPr="008927D5">
                              <w:rPr>
                                <w:lang w:val="fr-FR"/>
                              </w:rPr>
                              <w:t xml:space="preserve"> </w:t>
                            </w:r>
                          </w:p>
                          <w:p w14:paraId="1CE91DAD" w14:textId="77777777" w:rsidR="003D405A" w:rsidRPr="008927D5" w:rsidRDefault="001A708D" w:rsidP="00F81531">
                            <w:pPr>
                              <w:widowControl w:val="0"/>
                              <w:jc w:val="both"/>
                              <w:rPr>
                                <w:b/>
                                <w:lang w:val="fr-FR"/>
                              </w:rPr>
                            </w:pPr>
                            <w:r w:rsidRPr="008927D5">
                              <w:rPr>
                                <w:b/>
                                <w:lang w:val="fr-FR"/>
                              </w:rPr>
                              <w:t>ACCORDS METS ET VIN</w:t>
                            </w:r>
                          </w:p>
                          <w:p w14:paraId="1CE91DAE" w14:textId="57D9A740" w:rsidR="00B152E6" w:rsidRPr="008927D5" w:rsidRDefault="0097539E" w:rsidP="00275C04">
                            <w:pPr>
                              <w:widowControl w:val="0"/>
                              <w:jc w:val="both"/>
                              <w:rPr>
                                <w:lang w:val="fr-FR"/>
                              </w:rPr>
                            </w:pPr>
                            <w:r w:rsidRPr="008927D5">
                              <w:rPr>
                                <w:lang w:val="fr-FR"/>
                              </w:rPr>
                              <w:t>Parfait</w:t>
                            </w:r>
                            <w:r w:rsidR="001A708D" w:rsidRPr="008927D5">
                              <w:rPr>
                                <w:lang w:val="fr-FR"/>
                              </w:rPr>
                              <w:t xml:space="preserve"> à l’apéritif ou pour accompagner des </w:t>
                            </w:r>
                            <w:r w:rsidR="000F60AE" w:rsidRPr="008927D5">
                              <w:rPr>
                                <w:lang w:val="fr-FR"/>
                              </w:rPr>
                              <w:t>asperges,</w:t>
                            </w:r>
                            <w:r w:rsidR="00DA3120" w:rsidRPr="008927D5">
                              <w:rPr>
                                <w:lang w:val="fr-FR"/>
                              </w:rPr>
                              <w:t xml:space="preserve"> des crustacées,</w:t>
                            </w:r>
                            <w:r w:rsidR="000F60AE" w:rsidRPr="008927D5">
                              <w:rPr>
                                <w:lang w:val="fr-FR"/>
                              </w:rPr>
                              <w:t xml:space="preserve"> des </w:t>
                            </w:r>
                            <w:r w:rsidR="001A708D" w:rsidRPr="008927D5">
                              <w:rPr>
                                <w:lang w:val="fr-FR"/>
                              </w:rPr>
                              <w:t>salades fraîches</w:t>
                            </w:r>
                            <w:r w:rsidR="00744F82" w:rsidRPr="008927D5">
                              <w:rPr>
                                <w:lang w:val="fr-FR"/>
                              </w:rPr>
                              <w:t>, tomate cre</w:t>
                            </w:r>
                            <w:r w:rsidR="00DA3120" w:rsidRPr="008927D5">
                              <w:rPr>
                                <w:lang w:val="fr-FR"/>
                              </w:rPr>
                              <w:t>ve</w:t>
                            </w:r>
                            <w:r w:rsidR="00744F82" w:rsidRPr="008927D5">
                              <w:rPr>
                                <w:lang w:val="fr-FR"/>
                              </w:rPr>
                              <w:t xml:space="preserve">ttes, sole meunière… </w:t>
                            </w:r>
                            <w:r w:rsidR="00194FE7" w:rsidRPr="008927D5">
                              <w:rPr>
                                <w:lang w:val="fr-FR"/>
                              </w:rPr>
                              <w:t xml:space="preserve"> </w:t>
                            </w:r>
                          </w:p>
                          <w:p w14:paraId="48B875A6" w14:textId="12E4E01E" w:rsidR="00A07CF8" w:rsidRDefault="00194FE7" w:rsidP="00A07CF8">
                            <w:pPr>
                              <w:pStyle w:val="Geenafstand"/>
                              <w:rPr>
                                <w:lang w:val="fr-FR"/>
                              </w:rPr>
                            </w:pPr>
                            <w:r w:rsidRPr="008927D5">
                              <w:rPr>
                                <w:lang w:val="fr-FR"/>
                              </w:rPr>
                              <w:t>Température de dégustation</w:t>
                            </w:r>
                            <w:r w:rsidR="003D405A" w:rsidRPr="008927D5">
                              <w:rPr>
                                <w:lang w:val="fr-FR"/>
                              </w:rPr>
                              <w:t xml:space="preserve">: </w:t>
                            </w:r>
                            <w:r w:rsidR="00EF6244" w:rsidRPr="008927D5">
                              <w:rPr>
                                <w:lang w:val="fr-FR"/>
                              </w:rPr>
                              <w:t>10°C</w:t>
                            </w:r>
                          </w:p>
                          <w:p w14:paraId="26E318ED" w14:textId="19BF8534" w:rsidR="00A07CF8" w:rsidRDefault="00AE1927" w:rsidP="00A07CF8">
                            <w:pPr>
                              <w:pStyle w:val="Geenafstand"/>
                              <w:rPr>
                                <w:lang w:val="fr-FR"/>
                              </w:rPr>
                            </w:pPr>
                            <w:r w:rsidRPr="00AE1927">
                              <w:rPr>
                                <w:lang w:val="fr-FR"/>
                              </w:rPr>
                              <w:t>A consommer de préférence dans les 1 à 2 ans</w:t>
                            </w:r>
                          </w:p>
                          <w:p w14:paraId="6B5ECF9E" w14:textId="77777777" w:rsidR="00A07CF8" w:rsidRPr="008927D5" w:rsidRDefault="00A07CF8" w:rsidP="00A07CF8">
                            <w:pPr>
                              <w:pStyle w:val="Geenafstand"/>
                              <w:rPr>
                                <w:lang w:val="fr-FR"/>
                              </w:rPr>
                            </w:pPr>
                          </w:p>
                          <w:p w14:paraId="26D657B1" w14:textId="7C20ED26" w:rsidR="00CA7B8F" w:rsidRPr="008927D5" w:rsidRDefault="00CA7B8F" w:rsidP="00275C04">
                            <w:pPr>
                              <w:widowControl w:val="0"/>
                              <w:jc w:val="both"/>
                              <w:rPr>
                                <w:b/>
                                <w:bCs/>
                                <w:lang w:val="fr-FR"/>
                              </w:rPr>
                            </w:pPr>
                            <w:r w:rsidRPr="008927D5">
                              <w:rPr>
                                <w:b/>
                                <w:bCs/>
                                <w:lang w:val="fr-FR"/>
                              </w:rPr>
                              <w:t>PRIX/MEDAILLES</w:t>
                            </w:r>
                          </w:p>
                          <w:p w14:paraId="327C9153" w14:textId="10F14090" w:rsidR="007A1ADC" w:rsidRDefault="00CA7B8F" w:rsidP="00AE1927">
                            <w:pPr>
                              <w:pStyle w:val="Geenafstand"/>
                              <w:rPr>
                                <w:lang w:val="fr-FR"/>
                              </w:rPr>
                            </w:pPr>
                            <w:r w:rsidRPr="008927D5">
                              <w:rPr>
                                <w:lang w:val="fr-FR"/>
                              </w:rPr>
                              <w:t>Médaille d’Or : Meilleur Vin Belge 2021</w:t>
                            </w:r>
                            <w:r w:rsidR="007A1ADC" w:rsidRPr="008927D5">
                              <w:rPr>
                                <w:lang w:val="fr-FR"/>
                              </w:rPr>
                              <w:br/>
                            </w:r>
                            <w:r w:rsidR="003164F0" w:rsidRPr="008927D5">
                              <w:rPr>
                                <w:lang w:val="fr-FR"/>
                              </w:rPr>
                              <w:t>Médaille d’Argent : Concours Mondial de Bruxelles 2022</w:t>
                            </w:r>
                          </w:p>
                          <w:p w14:paraId="57E8624C" w14:textId="16DEE9A1" w:rsidR="00AE1927" w:rsidRPr="008927D5" w:rsidRDefault="00AE1927" w:rsidP="00AE1927">
                            <w:pPr>
                              <w:pStyle w:val="Geenafstand"/>
                              <w:rPr>
                                <w:lang w:val="fr-FR"/>
                              </w:rPr>
                            </w:pPr>
                            <w:r w:rsidRPr="00AE1927">
                              <w:rPr>
                                <w:lang w:val="fr-FR"/>
                              </w:rPr>
                              <w:t>Médaille d’Argent : Meilleur Vin Belge 2023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E91D91" id="Text Box 6" o:spid="_x0000_s1028" type="#_x0000_t202" style="position:absolute;margin-left:163.15pt;margin-top:10.75pt;width:334.5pt;height:595.5pt;z-index:251655680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" filled="f" fillcolor="#5b9bd5" stroked="f" strokecolor="black [0]" strokeweight="2pt">
                <v:textbox inset="2.88pt,2.88pt,2.88pt,2.88pt">
                  <w:txbxContent>
                    <w:p w14:paraId="1CE91D9F" w14:textId="77777777" w:rsidR="003D405A" w:rsidRPr="008927D5" w:rsidRDefault="001A708D" w:rsidP="00F81531">
                      <w:pPr>
                        <w:widowControl w:val="0"/>
                        <w:jc w:val="both"/>
                        <w:rPr>
                          <w:b/>
                          <w:lang w:val="fr-FR"/>
                        </w:rPr>
                      </w:pPr>
                      <w:r w:rsidRPr="008927D5">
                        <w:rPr>
                          <w:b/>
                          <w:lang w:val="fr-FR"/>
                        </w:rPr>
                        <w:t>TERROIR ET VITICULTURE</w:t>
                      </w:r>
                    </w:p>
                    <w:p w14:paraId="1CE91DA0" w14:textId="77777777" w:rsidR="001A708D" w:rsidRPr="008927D5" w:rsidRDefault="001A708D" w:rsidP="00F81531">
                      <w:pPr>
                        <w:pStyle w:val="Lijstalinea"/>
                        <w:widowControl w:val="0"/>
                        <w:numPr>
                          <w:ilvl w:val="0"/>
                          <w:numId w:val="1"/>
                        </w:numPr>
                        <w:spacing w:line="256" w:lineRule="auto"/>
                        <w:jc w:val="both"/>
                        <w:rPr>
                          <w:lang w:val="fr-FR"/>
                        </w:rPr>
                      </w:pPr>
                      <w:r w:rsidRPr="008927D5">
                        <w:rPr>
                          <w:lang w:val="fr-FR"/>
                        </w:rPr>
                        <w:t xml:space="preserve">Sol: sec, sablo-limoneux </w:t>
                      </w:r>
                      <w:r w:rsidR="006E06E6" w:rsidRPr="008927D5">
                        <w:rPr>
                          <w:lang w:val="fr-FR"/>
                        </w:rPr>
                        <w:t xml:space="preserve">mélangé avec du sable </w:t>
                      </w:r>
                      <w:proofErr w:type="spellStart"/>
                      <w:r w:rsidR="006E06E6" w:rsidRPr="008927D5">
                        <w:rPr>
                          <w:lang w:val="fr-FR"/>
                        </w:rPr>
                        <w:t>distien</w:t>
                      </w:r>
                      <w:proofErr w:type="spellEnd"/>
                      <w:r w:rsidR="006E06E6" w:rsidRPr="008927D5">
                        <w:rPr>
                          <w:lang w:val="fr-FR"/>
                        </w:rPr>
                        <w:t>, du grès ferreux, des pierres et du gravier de silex. Ci-dessous des couches bien drainantes de</w:t>
                      </w:r>
                      <w:r w:rsidR="005016E2" w:rsidRPr="008927D5">
                        <w:rPr>
                          <w:lang w:val="fr-FR"/>
                        </w:rPr>
                        <w:t xml:space="preserve"> </w:t>
                      </w:r>
                      <w:r w:rsidR="000A1DF9" w:rsidRPr="008927D5">
                        <w:rPr>
                          <w:lang w:val="fr-FR"/>
                        </w:rPr>
                        <w:t>sables l</w:t>
                      </w:r>
                      <w:r w:rsidR="005016E2" w:rsidRPr="008927D5">
                        <w:rPr>
                          <w:lang w:val="fr-FR"/>
                        </w:rPr>
                        <w:t>édien</w:t>
                      </w:r>
                      <w:r w:rsidR="000A1DF9" w:rsidRPr="008927D5">
                        <w:rPr>
                          <w:lang w:val="fr-FR"/>
                        </w:rPr>
                        <w:t>s</w:t>
                      </w:r>
                      <w:r w:rsidR="005016E2" w:rsidRPr="008927D5">
                        <w:rPr>
                          <w:lang w:val="fr-FR"/>
                        </w:rPr>
                        <w:t xml:space="preserve"> et de</w:t>
                      </w:r>
                      <w:r w:rsidR="000A1DF9" w:rsidRPr="008927D5">
                        <w:rPr>
                          <w:lang w:val="fr-FR"/>
                        </w:rPr>
                        <w:t xml:space="preserve"> sables</w:t>
                      </w:r>
                      <w:r w:rsidR="005016E2" w:rsidRPr="008927D5">
                        <w:rPr>
                          <w:lang w:val="fr-FR"/>
                        </w:rPr>
                        <w:t xml:space="preserve"> </w:t>
                      </w:r>
                      <w:proofErr w:type="spellStart"/>
                      <w:r w:rsidR="000A1DF9" w:rsidRPr="008927D5">
                        <w:rPr>
                          <w:lang w:val="fr-FR"/>
                        </w:rPr>
                        <w:t>p</w:t>
                      </w:r>
                      <w:r w:rsidR="005016E2" w:rsidRPr="008927D5">
                        <w:rPr>
                          <w:lang w:val="fr-FR"/>
                        </w:rPr>
                        <w:t>anisélien</w:t>
                      </w:r>
                      <w:r w:rsidR="000A1DF9" w:rsidRPr="008927D5">
                        <w:rPr>
                          <w:lang w:val="fr-FR"/>
                        </w:rPr>
                        <w:t>s</w:t>
                      </w:r>
                      <w:proofErr w:type="spellEnd"/>
                      <w:r w:rsidR="005016E2" w:rsidRPr="008927D5">
                        <w:rPr>
                          <w:lang w:val="fr-FR"/>
                        </w:rPr>
                        <w:t xml:space="preserve">. </w:t>
                      </w:r>
                    </w:p>
                    <w:p w14:paraId="1CE91DA1" w14:textId="77777777" w:rsidR="001A708D" w:rsidRPr="008927D5" w:rsidRDefault="00F57557" w:rsidP="00F81531">
                      <w:pPr>
                        <w:pStyle w:val="Lijstalinea"/>
                        <w:widowControl w:val="0"/>
                        <w:numPr>
                          <w:ilvl w:val="0"/>
                          <w:numId w:val="1"/>
                        </w:numPr>
                        <w:spacing w:line="256" w:lineRule="auto"/>
                        <w:jc w:val="both"/>
                        <w:rPr>
                          <w:lang w:val="fr-FR"/>
                        </w:rPr>
                      </w:pPr>
                      <w:r w:rsidRPr="008927D5">
                        <w:rPr>
                          <w:lang w:val="fr-FR"/>
                        </w:rPr>
                        <w:t>Climat: f</w:t>
                      </w:r>
                      <w:r w:rsidR="001A708D" w:rsidRPr="008927D5">
                        <w:rPr>
                          <w:lang w:val="fr-FR"/>
                        </w:rPr>
                        <w:t>rais</w:t>
                      </w:r>
                      <w:r w:rsidR="004A7B72" w:rsidRPr="008927D5">
                        <w:rPr>
                          <w:lang w:val="fr-FR"/>
                        </w:rPr>
                        <w:t>, tempéré</w:t>
                      </w:r>
                      <w:r w:rsidR="001A708D" w:rsidRPr="008927D5">
                        <w:rPr>
                          <w:lang w:val="fr-FR"/>
                        </w:rPr>
                        <w:t xml:space="preserve"> et influencé par la Mer du Nord</w:t>
                      </w:r>
                    </w:p>
                    <w:p w14:paraId="1CE91DA2" w14:textId="77777777" w:rsidR="00F57557" w:rsidRPr="008927D5" w:rsidRDefault="00D64035" w:rsidP="00F81531">
                      <w:pPr>
                        <w:pStyle w:val="Lijstalinea"/>
                        <w:widowControl w:val="0"/>
                        <w:numPr>
                          <w:ilvl w:val="0"/>
                          <w:numId w:val="1"/>
                        </w:numPr>
                        <w:jc w:val="both"/>
                        <w:rPr>
                          <w:i/>
                          <w:lang w:val="fr-FR"/>
                        </w:rPr>
                      </w:pPr>
                      <w:r w:rsidRPr="008927D5">
                        <w:rPr>
                          <w:lang w:val="fr-FR"/>
                        </w:rPr>
                        <w:t>Viticulture durable :</w:t>
                      </w:r>
                      <w:r w:rsidR="00F57557" w:rsidRPr="008927D5">
                        <w:rPr>
                          <w:lang w:val="fr-FR"/>
                        </w:rPr>
                        <w:t xml:space="preserve"> effeuillage,  vendanges vertes</w:t>
                      </w:r>
                      <w:r w:rsidR="00BC64FC" w:rsidRPr="008927D5">
                        <w:rPr>
                          <w:lang w:val="fr-FR"/>
                        </w:rPr>
                        <w:t>, pla</w:t>
                      </w:r>
                      <w:r w:rsidR="00F57557" w:rsidRPr="008927D5">
                        <w:rPr>
                          <w:lang w:val="fr-FR"/>
                        </w:rPr>
                        <w:t>ntation de 5km de haies</w:t>
                      </w:r>
                      <w:r w:rsidRPr="008927D5">
                        <w:rPr>
                          <w:lang w:val="fr-FR"/>
                        </w:rPr>
                        <w:t xml:space="preserve"> régionales</w:t>
                      </w:r>
                      <w:r w:rsidR="00F57557" w:rsidRPr="008927D5">
                        <w:rPr>
                          <w:lang w:val="fr-FR"/>
                        </w:rPr>
                        <w:t>, couverts floraux pour favoriser la diversité et limiter les ravageurs, enher</w:t>
                      </w:r>
                      <w:r w:rsidR="000C5D0A" w:rsidRPr="008927D5">
                        <w:rPr>
                          <w:lang w:val="fr-FR"/>
                        </w:rPr>
                        <w:t>be</w:t>
                      </w:r>
                      <w:r w:rsidR="001510F4" w:rsidRPr="008927D5">
                        <w:rPr>
                          <w:lang w:val="fr-FR"/>
                        </w:rPr>
                        <w:t>ment contre l’érosion, apport de</w:t>
                      </w:r>
                      <w:r w:rsidR="000C5D0A" w:rsidRPr="008927D5">
                        <w:rPr>
                          <w:lang w:val="fr-FR"/>
                        </w:rPr>
                        <w:t xml:space="preserve"> compost dans les vignes.</w:t>
                      </w:r>
                    </w:p>
                    <w:p w14:paraId="1CE91DA3" w14:textId="77777777" w:rsidR="00F57557" w:rsidRPr="008927D5" w:rsidRDefault="00F57557" w:rsidP="00F81531">
                      <w:pPr>
                        <w:widowControl w:val="0"/>
                        <w:jc w:val="both"/>
                        <w:rPr>
                          <w:b/>
                          <w:lang w:val="fr-FR"/>
                        </w:rPr>
                      </w:pPr>
                      <w:r w:rsidRPr="008927D5">
                        <w:rPr>
                          <w:b/>
                          <w:lang w:val="fr-FR"/>
                        </w:rPr>
                        <w:t>BILAN CARBONE</w:t>
                      </w:r>
                    </w:p>
                    <w:p w14:paraId="1CE91DA4" w14:textId="77777777" w:rsidR="00F57557" w:rsidRPr="008927D5" w:rsidRDefault="00F57557" w:rsidP="00F81531">
                      <w:pPr>
                        <w:widowControl w:val="0"/>
                        <w:jc w:val="both"/>
                        <w:rPr>
                          <w:lang w:val="fr-FR"/>
                        </w:rPr>
                      </w:pPr>
                      <w:r w:rsidRPr="008927D5">
                        <w:rPr>
                          <w:lang w:val="fr-FR"/>
                        </w:rPr>
                        <w:t>Réduction au min</w:t>
                      </w:r>
                      <w:r w:rsidR="00D64035" w:rsidRPr="008927D5">
                        <w:rPr>
                          <w:lang w:val="fr-FR"/>
                        </w:rPr>
                        <w:t>imum de notre empreinte carbone</w:t>
                      </w:r>
                      <w:r w:rsidRPr="008927D5">
                        <w:rPr>
                          <w:lang w:val="fr-FR"/>
                        </w:rPr>
                        <w:t xml:space="preserve"> (</w:t>
                      </w:r>
                      <w:r w:rsidR="00D64035" w:rsidRPr="008927D5">
                        <w:rPr>
                          <w:lang w:val="fr-FR"/>
                        </w:rPr>
                        <w:t xml:space="preserve">Certificat Carbon </w:t>
                      </w:r>
                      <w:proofErr w:type="spellStart"/>
                      <w:r w:rsidR="00D64035" w:rsidRPr="008927D5">
                        <w:rPr>
                          <w:lang w:val="fr-FR"/>
                        </w:rPr>
                        <w:t>Footprint</w:t>
                      </w:r>
                      <w:proofErr w:type="spellEnd"/>
                      <w:r w:rsidRPr="008927D5">
                        <w:rPr>
                          <w:lang w:val="fr-FR"/>
                        </w:rPr>
                        <w:t xml:space="preserve"> par </w:t>
                      </w:r>
                      <w:proofErr w:type="spellStart"/>
                      <w:r w:rsidRPr="008927D5">
                        <w:rPr>
                          <w:lang w:val="fr-FR"/>
                        </w:rPr>
                        <w:t>Ecolife</w:t>
                      </w:r>
                      <w:proofErr w:type="spellEnd"/>
                      <w:r w:rsidRPr="008927D5">
                        <w:rPr>
                          <w:lang w:val="fr-FR"/>
                        </w:rPr>
                        <w:t xml:space="preserve"> à Louvain) : panneaux solaires, récupération des eaux de pluie, emploi de carton recyclé, choix d’utiliser des bouteilles </w:t>
                      </w:r>
                      <w:r w:rsidR="0097539E" w:rsidRPr="008927D5">
                        <w:rPr>
                          <w:lang w:val="fr-FR"/>
                        </w:rPr>
                        <w:t>plus légère</w:t>
                      </w:r>
                      <w:r w:rsidRPr="008927D5">
                        <w:rPr>
                          <w:lang w:val="fr-FR"/>
                        </w:rPr>
                        <w:t>s, bonne isolation des bâtiments, broyage et récupération des bois de taille, combinaison des interventions au vignoble pour limiter l’utilisation de carburant.</w:t>
                      </w:r>
                    </w:p>
                    <w:p w14:paraId="1CE91DA5" w14:textId="77777777" w:rsidR="003D405A" w:rsidRPr="008927D5" w:rsidRDefault="003D405A" w:rsidP="00F81531">
                      <w:pPr>
                        <w:widowControl w:val="0"/>
                        <w:jc w:val="both"/>
                        <w:rPr>
                          <w:b/>
                          <w:lang w:val="fr-FR"/>
                        </w:rPr>
                      </w:pPr>
                      <w:r w:rsidRPr="008927D5">
                        <w:rPr>
                          <w:b/>
                          <w:lang w:val="fr-FR"/>
                        </w:rPr>
                        <w:t>V</w:t>
                      </w:r>
                      <w:r w:rsidR="001A708D" w:rsidRPr="008927D5">
                        <w:rPr>
                          <w:b/>
                          <w:lang w:val="fr-FR"/>
                        </w:rPr>
                        <w:t>INIFICATION</w:t>
                      </w:r>
                    </w:p>
                    <w:p w14:paraId="1CE91DA6" w14:textId="77777777" w:rsidR="003D405A" w:rsidRPr="008927D5" w:rsidRDefault="001A708D" w:rsidP="00275C04">
                      <w:pPr>
                        <w:pStyle w:val="Lijstalinea"/>
                        <w:widowControl w:val="0"/>
                        <w:numPr>
                          <w:ilvl w:val="0"/>
                          <w:numId w:val="10"/>
                        </w:numPr>
                        <w:jc w:val="both"/>
                        <w:rPr>
                          <w:lang w:val="fr-FR"/>
                        </w:rPr>
                      </w:pPr>
                      <w:r w:rsidRPr="008927D5">
                        <w:rPr>
                          <w:lang w:val="fr-FR"/>
                        </w:rPr>
                        <w:t>Pressurage doux avec pressoir pneumatique</w:t>
                      </w:r>
                    </w:p>
                    <w:p w14:paraId="1CE91DA7" w14:textId="77777777" w:rsidR="001A708D" w:rsidRPr="008927D5" w:rsidRDefault="001A708D" w:rsidP="00275C04">
                      <w:pPr>
                        <w:pStyle w:val="Lijstalinea"/>
                        <w:widowControl w:val="0"/>
                        <w:numPr>
                          <w:ilvl w:val="0"/>
                          <w:numId w:val="10"/>
                        </w:numPr>
                        <w:jc w:val="both"/>
                        <w:rPr>
                          <w:lang w:val="fr-FR"/>
                        </w:rPr>
                      </w:pPr>
                      <w:r w:rsidRPr="008927D5">
                        <w:rPr>
                          <w:lang w:val="fr-FR"/>
                        </w:rPr>
                        <w:t>Fermentation à basses températures en cuve inox (15-16°C)</w:t>
                      </w:r>
                    </w:p>
                    <w:p w14:paraId="1CE91DA9" w14:textId="77777777" w:rsidR="003D405A" w:rsidRPr="008927D5" w:rsidRDefault="001A708D" w:rsidP="00F81531">
                      <w:pPr>
                        <w:widowControl w:val="0"/>
                        <w:jc w:val="both"/>
                        <w:rPr>
                          <w:b/>
                          <w:lang w:val="fr-FR"/>
                        </w:rPr>
                      </w:pPr>
                      <w:r w:rsidRPr="008927D5">
                        <w:rPr>
                          <w:b/>
                          <w:lang w:val="fr-FR"/>
                        </w:rPr>
                        <w:t>DEGUSTATION</w:t>
                      </w:r>
                    </w:p>
                    <w:p w14:paraId="1CE91DAA" w14:textId="77777777" w:rsidR="00B152E6" w:rsidRPr="008927D5" w:rsidRDefault="001A708D" w:rsidP="00F81531">
                      <w:pPr>
                        <w:pStyle w:val="Lijstalinea"/>
                        <w:widowControl w:val="0"/>
                        <w:numPr>
                          <w:ilvl w:val="0"/>
                          <w:numId w:val="8"/>
                        </w:numPr>
                        <w:jc w:val="both"/>
                        <w:rPr>
                          <w:lang w:val="fr-FR"/>
                        </w:rPr>
                      </w:pPr>
                      <w:r w:rsidRPr="008927D5">
                        <w:rPr>
                          <w:lang w:val="fr-FR"/>
                        </w:rPr>
                        <w:t>Couleur</w:t>
                      </w:r>
                      <w:r w:rsidR="00A81765" w:rsidRPr="008927D5">
                        <w:rPr>
                          <w:lang w:val="fr-FR"/>
                        </w:rPr>
                        <w:t xml:space="preserve">: </w:t>
                      </w:r>
                      <w:r w:rsidR="00F57557" w:rsidRPr="008927D5">
                        <w:rPr>
                          <w:lang w:val="fr-FR"/>
                        </w:rPr>
                        <w:t>robe jaune pâle</w:t>
                      </w:r>
                      <w:r w:rsidR="00F81531" w:rsidRPr="008927D5">
                        <w:rPr>
                          <w:lang w:val="fr-FR"/>
                        </w:rPr>
                        <w:t>, limpide</w:t>
                      </w:r>
                      <w:r w:rsidR="00F57557" w:rsidRPr="008927D5">
                        <w:rPr>
                          <w:lang w:val="fr-FR"/>
                        </w:rPr>
                        <w:t xml:space="preserve"> </w:t>
                      </w:r>
                      <w:r w:rsidRPr="008927D5">
                        <w:rPr>
                          <w:lang w:val="fr-FR"/>
                        </w:rPr>
                        <w:t>et brillante</w:t>
                      </w:r>
                    </w:p>
                    <w:p w14:paraId="1CE91DAB" w14:textId="1155B07C" w:rsidR="00A81765" w:rsidRPr="008927D5" w:rsidRDefault="001A708D" w:rsidP="00F81531">
                      <w:pPr>
                        <w:pStyle w:val="Lijstalinea"/>
                        <w:widowControl w:val="0"/>
                        <w:numPr>
                          <w:ilvl w:val="0"/>
                          <w:numId w:val="8"/>
                        </w:numPr>
                        <w:jc w:val="both"/>
                        <w:rPr>
                          <w:lang w:val="fr-FR"/>
                        </w:rPr>
                      </w:pPr>
                      <w:r w:rsidRPr="008927D5">
                        <w:rPr>
                          <w:lang w:val="fr-FR"/>
                        </w:rPr>
                        <w:t>Nez pur, frais, aromatique et élégant</w:t>
                      </w:r>
                      <w:r w:rsidR="00F81531" w:rsidRPr="008927D5">
                        <w:rPr>
                          <w:lang w:val="fr-FR"/>
                        </w:rPr>
                        <w:t xml:space="preserve"> avec des arômes de </w:t>
                      </w:r>
                      <w:r w:rsidR="003668B5" w:rsidRPr="008927D5">
                        <w:rPr>
                          <w:lang w:val="fr-FR"/>
                        </w:rPr>
                        <w:t xml:space="preserve">fruits tropicaux et </w:t>
                      </w:r>
                      <w:r w:rsidR="00F81531" w:rsidRPr="008927D5">
                        <w:rPr>
                          <w:lang w:val="fr-FR"/>
                        </w:rPr>
                        <w:t>de fleurs jaunes.</w:t>
                      </w:r>
                    </w:p>
                    <w:p w14:paraId="1CE91DAC" w14:textId="6FFBB2C6" w:rsidR="00B152E6" w:rsidRPr="008927D5" w:rsidRDefault="001A708D" w:rsidP="00F81531">
                      <w:pPr>
                        <w:pStyle w:val="Lijstalinea"/>
                        <w:widowControl w:val="0"/>
                        <w:numPr>
                          <w:ilvl w:val="0"/>
                          <w:numId w:val="8"/>
                        </w:numPr>
                        <w:jc w:val="both"/>
                        <w:rPr>
                          <w:lang w:val="fr-FR"/>
                        </w:rPr>
                      </w:pPr>
                      <w:r w:rsidRPr="008927D5">
                        <w:rPr>
                          <w:lang w:val="fr-FR"/>
                        </w:rPr>
                        <w:t>La bouche est fraîche</w:t>
                      </w:r>
                      <w:r w:rsidR="00F81531" w:rsidRPr="008927D5">
                        <w:rPr>
                          <w:lang w:val="fr-FR"/>
                        </w:rPr>
                        <w:t xml:space="preserve"> et rappelle les arômes perçus au nez.</w:t>
                      </w:r>
                      <w:r w:rsidRPr="008927D5">
                        <w:rPr>
                          <w:lang w:val="fr-FR"/>
                        </w:rPr>
                        <w:t xml:space="preserve"> </w:t>
                      </w:r>
                    </w:p>
                    <w:p w14:paraId="1CE91DAD" w14:textId="77777777" w:rsidR="003D405A" w:rsidRPr="008927D5" w:rsidRDefault="001A708D" w:rsidP="00F81531">
                      <w:pPr>
                        <w:widowControl w:val="0"/>
                        <w:jc w:val="both"/>
                        <w:rPr>
                          <w:b/>
                          <w:lang w:val="fr-FR"/>
                        </w:rPr>
                      </w:pPr>
                      <w:r w:rsidRPr="008927D5">
                        <w:rPr>
                          <w:b/>
                          <w:lang w:val="fr-FR"/>
                        </w:rPr>
                        <w:t>ACCORDS METS ET VIN</w:t>
                      </w:r>
                    </w:p>
                    <w:p w14:paraId="1CE91DAE" w14:textId="57D9A740" w:rsidR="00B152E6" w:rsidRPr="008927D5" w:rsidRDefault="0097539E" w:rsidP="00275C04">
                      <w:pPr>
                        <w:widowControl w:val="0"/>
                        <w:jc w:val="both"/>
                        <w:rPr>
                          <w:lang w:val="fr-FR"/>
                        </w:rPr>
                      </w:pPr>
                      <w:r w:rsidRPr="008927D5">
                        <w:rPr>
                          <w:lang w:val="fr-FR"/>
                        </w:rPr>
                        <w:t>Parfait</w:t>
                      </w:r>
                      <w:r w:rsidR="001A708D" w:rsidRPr="008927D5">
                        <w:rPr>
                          <w:lang w:val="fr-FR"/>
                        </w:rPr>
                        <w:t xml:space="preserve"> à l’apéritif ou pour accompagner des </w:t>
                      </w:r>
                      <w:r w:rsidR="000F60AE" w:rsidRPr="008927D5">
                        <w:rPr>
                          <w:lang w:val="fr-FR"/>
                        </w:rPr>
                        <w:t>asperges,</w:t>
                      </w:r>
                      <w:r w:rsidR="00DA3120" w:rsidRPr="008927D5">
                        <w:rPr>
                          <w:lang w:val="fr-FR"/>
                        </w:rPr>
                        <w:t xml:space="preserve"> des crustacées,</w:t>
                      </w:r>
                      <w:r w:rsidR="000F60AE" w:rsidRPr="008927D5">
                        <w:rPr>
                          <w:lang w:val="fr-FR"/>
                        </w:rPr>
                        <w:t xml:space="preserve"> des </w:t>
                      </w:r>
                      <w:r w:rsidR="001A708D" w:rsidRPr="008927D5">
                        <w:rPr>
                          <w:lang w:val="fr-FR"/>
                        </w:rPr>
                        <w:t>salades fraîches</w:t>
                      </w:r>
                      <w:r w:rsidR="00744F82" w:rsidRPr="008927D5">
                        <w:rPr>
                          <w:lang w:val="fr-FR"/>
                        </w:rPr>
                        <w:t>, tomate cre</w:t>
                      </w:r>
                      <w:r w:rsidR="00DA3120" w:rsidRPr="008927D5">
                        <w:rPr>
                          <w:lang w:val="fr-FR"/>
                        </w:rPr>
                        <w:t>ve</w:t>
                      </w:r>
                      <w:r w:rsidR="00744F82" w:rsidRPr="008927D5">
                        <w:rPr>
                          <w:lang w:val="fr-FR"/>
                        </w:rPr>
                        <w:t xml:space="preserve">ttes, sole meunière… </w:t>
                      </w:r>
                      <w:r w:rsidR="00194FE7" w:rsidRPr="008927D5">
                        <w:rPr>
                          <w:lang w:val="fr-FR"/>
                        </w:rPr>
                        <w:t xml:space="preserve"> </w:t>
                      </w:r>
                    </w:p>
                    <w:p w14:paraId="48B875A6" w14:textId="12E4E01E" w:rsidR="00A07CF8" w:rsidRDefault="00194FE7" w:rsidP="00A07CF8">
                      <w:pPr>
                        <w:pStyle w:val="Geenafstand"/>
                        <w:rPr>
                          <w:lang w:val="fr-FR"/>
                        </w:rPr>
                      </w:pPr>
                      <w:r w:rsidRPr="008927D5">
                        <w:rPr>
                          <w:lang w:val="fr-FR"/>
                        </w:rPr>
                        <w:t>Température de dégustation</w:t>
                      </w:r>
                      <w:r w:rsidR="003D405A" w:rsidRPr="008927D5">
                        <w:rPr>
                          <w:lang w:val="fr-FR"/>
                        </w:rPr>
                        <w:t xml:space="preserve">: </w:t>
                      </w:r>
                      <w:r w:rsidR="00EF6244" w:rsidRPr="008927D5">
                        <w:rPr>
                          <w:lang w:val="fr-FR"/>
                        </w:rPr>
                        <w:t>10°C</w:t>
                      </w:r>
                    </w:p>
                    <w:p w14:paraId="26E318ED" w14:textId="19BF8534" w:rsidR="00A07CF8" w:rsidRDefault="00AE1927" w:rsidP="00A07CF8">
                      <w:pPr>
                        <w:pStyle w:val="Geenafstand"/>
                        <w:rPr>
                          <w:lang w:val="fr-FR"/>
                        </w:rPr>
                      </w:pPr>
                      <w:r w:rsidRPr="00AE1927">
                        <w:rPr>
                          <w:lang w:val="fr-FR"/>
                        </w:rPr>
                        <w:t>A consommer de préférence dans les 1 à 2 ans</w:t>
                      </w:r>
                    </w:p>
                    <w:p w14:paraId="6B5ECF9E" w14:textId="77777777" w:rsidR="00A07CF8" w:rsidRPr="008927D5" w:rsidRDefault="00A07CF8" w:rsidP="00A07CF8">
                      <w:pPr>
                        <w:pStyle w:val="Geenafstand"/>
                        <w:rPr>
                          <w:lang w:val="fr-FR"/>
                        </w:rPr>
                      </w:pPr>
                    </w:p>
                    <w:p w14:paraId="26D657B1" w14:textId="7C20ED26" w:rsidR="00CA7B8F" w:rsidRPr="008927D5" w:rsidRDefault="00CA7B8F" w:rsidP="00275C04">
                      <w:pPr>
                        <w:widowControl w:val="0"/>
                        <w:jc w:val="both"/>
                        <w:rPr>
                          <w:b/>
                          <w:bCs/>
                          <w:lang w:val="fr-FR"/>
                        </w:rPr>
                      </w:pPr>
                      <w:r w:rsidRPr="008927D5">
                        <w:rPr>
                          <w:b/>
                          <w:bCs/>
                          <w:lang w:val="fr-FR"/>
                        </w:rPr>
                        <w:t>PRIX/MEDAILLES</w:t>
                      </w:r>
                    </w:p>
                    <w:p w14:paraId="327C9153" w14:textId="10F14090" w:rsidR="007A1ADC" w:rsidRDefault="00CA7B8F" w:rsidP="00AE1927">
                      <w:pPr>
                        <w:pStyle w:val="Geenafstand"/>
                        <w:rPr>
                          <w:lang w:val="fr-FR"/>
                        </w:rPr>
                      </w:pPr>
                      <w:r w:rsidRPr="008927D5">
                        <w:rPr>
                          <w:lang w:val="fr-FR"/>
                        </w:rPr>
                        <w:t>Médaille d’Or : Meilleur Vin Belge 2021</w:t>
                      </w:r>
                      <w:r w:rsidR="007A1ADC" w:rsidRPr="008927D5">
                        <w:rPr>
                          <w:lang w:val="fr-FR"/>
                        </w:rPr>
                        <w:br/>
                      </w:r>
                      <w:r w:rsidR="003164F0" w:rsidRPr="008927D5">
                        <w:rPr>
                          <w:lang w:val="fr-FR"/>
                        </w:rPr>
                        <w:t>Médaille d’Argent : Concours Mondial de Bruxelles 2022</w:t>
                      </w:r>
                    </w:p>
                    <w:p w14:paraId="57E8624C" w14:textId="16DEE9A1" w:rsidR="00AE1927" w:rsidRPr="008927D5" w:rsidRDefault="00AE1927" w:rsidP="00AE1927">
                      <w:pPr>
                        <w:pStyle w:val="Geenafstand"/>
                        <w:rPr>
                          <w:lang w:val="fr-FR"/>
                        </w:rPr>
                      </w:pPr>
                      <w:r w:rsidRPr="00AE1927">
                        <w:rPr>
                          <w:lang w:val="fr-FR"/>
                        </w:rPr>
                        <w:t>Médaille d’Argent : Meilleur Vin Belge 2023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CE91D82" w14:textId="2EBAECEC" w:rsidR="00247FC5" w:rsidRPr="00247FC5" w:rsidRDefault="00247FC5" w:rsidP="00247FC5"/>
    <w:p w14:paraId="1CE91D83" w14:textId="43EB4B37" w:rsidR="00247FC5" w:rsidRPr="00247FC5" w:rsidRDefault="00247FC5" w:rsidP="00247FC5"/>
    <w:p w14:paraId="1CE91D88" w14:textId="1AF1F311" w:rsidR="001138D1" w:rsidRPr="00247FC5" w:rsidRDefault="00CA7B8F" w:rsidP="00694E53">
      <w:r>
        <w:rPr>
          <w:noProof/>
        </w:rPr>
        <w:drawing>
          <wp:anchor distT="0" distB="0" distL="114300" distR="114300" simplePos="0" relativeHeight="251660800" behindDoc="1" locked="0" layoutInCell="1" allowOverlap="1" wp14:anchorId="4E828C06" wp14:editId="0C4D669E">
            <wp:simplePos x="0" y="0"/>
            <wp:positionH relativeFrom="column">
              <wp:posOffset>0</wp:posOffset>
            </wp:positionH>
            <wp:positionV relativeFrom="paragraph">
              <wp:posOffset>286385</wp:posOffset>
            </wp:positionV>
            <wp:extent cx="1724400" cy="6422400"/>
            <wp:effectExtent l="0" t="0" r="9525" b="0"/>
            <wp:wrapTight wrapText="bothSides">
              <wp:wrapPolygon edited="0">
                <wp:start x="6922" y="0"/>
                <wp:lineTo x="6683" y="128"/>
                <wp:lineTo x="5967" y="833"/>
                <wp:lineTo x="6206" y="4100"/>
                <wp:lineTo x="5012" y="6151"/>
                <wp:lineTo x="239" y="10828"/>
                <wp:lineTo x="0" y="11276"/>
                <wp:lineTo x="0" y="21015"/>
                <wp:lineTo x="3580" y="21527"/>
                <wp:lineTo x="7638" y="21527"/>
                <wp:lineTo x="14559" y="21527"/>
                <wp:lineTo x="18378" y="21527"/>
                <wp:lineTo x="21481" y="21079"/>
                <wp:lineTo x="21481" y="11276"/>
                <wp:lineTo x="20765" y="10251"/>
                <wp:lineTo x="15991" y="6151"/>
                <wp:lineTo x="14798" y="1025"/>
                <wp:lineTo x="14320" y="128"/>
                <wp:lineTo x="14082" y="0"/>
                <wp:lineTo x="6922" y="0"/>
              </wp:wrapPolygon>
            </wp:wrapTight>
            <wp:docPr id="1" name="Afbeelding 1" descr="Afbeelding met tekst, drank, alcoho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tekst, drank, alcohol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400" cy="642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138D1" w:rsidRPr="00247FC5">
      <w:headerReference w:type="default" r:id="rId12"/>
      <w:footerReference w:type="even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922900" w14:textId="77777777" w:rsidR="005164DB" w:rsidRDefault="005164DB" w:rsidP="00A54F33">
      <w:pPr>
        <w:spacing w:after="0" w:line="240" w:lineRule="auto"/>
      </w:pPr>
      <w:r>
        <w:separator/>
      </w:r>
    </w:p>
  </w:endnote>
  <w:endnote w:type="continuationSeparator" w:id="0">
    <w:p w14:paraId="0CCD8A09" w14:textId="77777777" w:rsidR="005164DB" w:rsidRDefault="005164DB" w:rsidP="00A54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E91D98" w14:textId="77777777" w:rsidR="00A54F33" w:rsidRDefault="00A54F33" w:rsidP="00A54F33">
    <w:pPr>
      <w:pStyle w:val="Voettekst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E91D99" w14:textId="77777777" w:rsidR="00A54F33" w:rsidRPr="00AC2D23" w:rsidRDefault="00A54F33" w:rsidP="00A54F33">
    <w:pPr>
      <w:pStyle w:val="Voettekst"/>
      <w:jc w:val="center"/>
      <w:rPr>
        <w:color w:val="990000"/>
        <w:sz w:val="20"/>
        <w:szCs w:val="20"/>
      </w:rPr>
    </w:pPr>
    <w:r w:rsidRPr="00AC2D23">
      <w:rPr>
        <w:color w:val="990000"/>
        <w:sz w:val="20"/>
        <w:szCs w:val="20"/>
      </w:rPr>
      <w:t xml:space="preserve">Wijndomein Entre-Deux-Monts – Rodebergstraat 69A 8954 Westouter (Heuvelland) </w:t>
    </w:r>
    <w:r w:rsidRPr="00AC2D23">
      <w:rPr>
        <w:color w:val="990000"/>
        <w:sz w:val="20"/>
        <w:szCs w:val="20"/>
      </w:rPr>
      <w:br/>
    </w:r>
    <w:hyperlink r:id="rId1" w:history="1">
      <w:r w:rsidRPr="00AC2D23">
        <w:rPr>
          <w:color w:val="990000"/>
          <w:sz w:val="20"/>
          <w:szCs w:val="20"/>
        </w:rPr>
        <w:t>www.entre-deux-monts.be</w:t>
      </w:r>
    </w:hyperlink>
    <w:r w:rsidRPr="00AC2D23">
      <w:rPr>
        <w:color w:val="990000"/>
        <w:sz w:val="20"/>
        <w:szCs w:val="20"/>
      </w:rPr>
      <w:t xml:space="preserve"> – info@entre-deux-monts.be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C707E1" w14:textId="77777777" w:rsidR="005164DB" w:rsidRDefault="005164DB" w:rsidP="00A54F33">
      <w:pPr>
        <w:spacing w:after="0" w:line="240" w:lineRule="auto"/>
      </w:pPr>
      <w:r>
        <w:separator/>
      </w:r>
    </w:p>
  </w:footnote>
  <w:footnote w:type="continuationSeparator" w:id="0">
    <w:p w14:paraId="0E21C4F5" w14:textId="77777777" w:rsidR="005164DB" w:rsidRDefault="005164DB" w:rsidP="00A54F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E91D97" w14:textId="77777777" w:rsidR="00A54F33" w:rsidRDefault="00A54F33" w:rsidP="00A54F33">
    <w:pPr>
      <w:pStyle w:val="Kopteks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F35B3"/>
    <w:multiLevelType w:val="hybridMultilevel"/>
    <w:tmpl w:val="E30CDE1C"/>
    <w:lvl w:ilvl="0" w:tplc="3AE8201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61EB3"/>
    <w:multiLevelType w:val="hybridMultilevel"/>
    <w:tmpl w:val="E2A8DAFA"/>
    <w:lvl w:ilvl="0" w:tplc="08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D811F4B"/>
    <w:multiLevelType w:val="hybridMultilevel"/>
    <w:tmpl w:val="8376D0B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FE7EF3"/>
    <w:multiLevelType w:val="hybridMultilevel"/>
    <w:tmpl w:val="E30E1D00"/>
    <w:lvl w:ilvl="0" w:tplc="F058F99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5B4C7B"/>
    <w:multiLevelType w:val="hybridMultilevel"/>
    <w:tmpl w:val="B1F8FD9A"/>
    <w:lvl w:ilvl="0" w:tplc="F058F99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312467"/>
    <w:multiLevelType w:val="hybridMultilevel"/>
    <w:tmpl w:val="89B0BA28"/>
    <w:lvl w:ilvl="0" w:tplc="9A3200FE">
      <w:start w:val="5"/>
      <w:numFmt w:val="bullet"/>
      <w:lvlText w:val="•"/>
      <w:lvlJc w:val="left"/>
      <w:pPr>
        <w:ind w:left="765" w:hanging="360"/>
      </w:pPr>
      <w:rPr>
        <w:rFonts w:ascii="Calibri" w:eastAsiaTheme="minorHAnsi" w:hAnsi="Calibri" w:cs="Calibri" w:hint="default"/>
        <w:sz w:val="22"/>
      </w:rPr>
    </w:lvl>
    <w:lvl w:ilvl="1" w:tplc="0813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28E928AC"/>
    <w:multiLevelType w:val="hybridMultilevel"/>
    <w:tmpl w:val="26E4559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A101AE"/>
    <w:multiLevelType w:val="hybridMultilevel"/>
    <w:tmpl w:val="58AE7CE2"/>
    <w:lvl w:ilvl="0" w:tplc="3AE8201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6144AF"/>
    <w:multiLevelType w:val="hybridMultilevel"/>
    <w:tmpl w:val="597EA7E4"/>
    <w:lvl w:ilvl="0" w:tplc="82A4571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D31EAD"/>
    <w:multiLevelType w:val="hybridMultilevel"/>
    <w:tmpl w:val="F3081C5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D407CD"/>
    <w:multiLevelType w:val="hybridMultilevel"/>
    <w:tmpl w:val="EA76659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632098"/>
    <w:multiLevelType w:val="hybridMultilevel"/>
    <w:tmpl w:val="25F0DBE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BF5F9F"/>
    <w:multiLevelType w:val="hybridMultilevel"/>
    <w:tmpl w:val="128CE70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0989245">
    <w:abstractNumId w:val="12"/>
  </w:num>
  <w:num w:numId="2" w16cid:durableId="1955012340">
    <w:abstractNumId w:val="3"/>
  </w:num>
  <w:num w:numId="3" w16cid:durableId="1460949063">
    <w:abstractNumId w:val="4"/>
  </w:num>
  <w:num w:numId="4" w16cid:durableId="1549684863">
    <w:abstractNumId w:val="9"/>
  </w:num>
  <w:num w:numId="5" w16cid:durableId="999038777">
    <w:abstractNumId w:val="0"/>
  </w:num>
  <w:num w:numId="6" w16cid:durableId="1978408698">
    <w:abstractNumId w:val="7"/>
  </w:num>
  <w:num w:numId="7" w16cid:durableId="2078162832">
    <w:abstractNumId w:val="8"/>
  </w:num>
  <w:num w:numId="8" w16cid:durableId="980309235">
    <w:abstractNumId w:val="10"/>
  </w:num>
  <w:num w:numId="9" w16cid:durableId="584148158">
    <w:abstractNumId w:val="1"/>
  </w:num>
  <w:num w:numId="10" w16cid:durableId="997460086">
    <w:abstractNumId w:val="6"/>
  </w:num>
  <w:num w:numId="11" w16cid:durableId="213472610">
    <w:abstractNumId w:val="2"/>
  </w:num>
  <w:num w:numId="12" w16cid:durableId="311912371">
    <w:abstractNumId w:val="5"/>
  </w:num>
  <w:num w:numId="13" w16cid:durableId="36853165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FC5"/>
    <w:rsid w:val="00020345"/>
    <w:rsid w:val="0002753E"/>
    <w:rsid w:val="00051431"/>
    <w:rsid w:val="00061FDB"/>
    <w:rsid w:val="00086037"/>
    <w:rsid w:val="00096AA7"/>
    <w:rsid w:val="000A1DF9"/>
    <w:rsid w:val="000A2A53"/>
    <w:rsid w:val="000C4013"/>
    <w:rsid w:val="000C5D0A"/>
    <w:rsid w:val="000D1915"/>
    <w:rsid w:val="000F60AE"/>
    <w:rsid w:val="0011089B"/>
    <w:rsid w:val="001138D1"/>
    <w:rsid w:val="001229A7"/>
    <w:rsid w:val="001510F4"/>
    <w:rsid w:val="00194FE7"/>
    <w:rsid w:val="001A708D"/>
    <w:rsid w:val="001C2866"/>
    <w:rsid w:val="001D1109"/>
    <w:rsid w:val="00224918"/>
    <w:rsid w:val="00247FC5"/>
    <w:rsid w:val="00275C04"/>
    <w:rsid w:val="002A6DAB"/>
    <w:rsid w:val="002C1E75"/>
    <w:rsid w:val="002D017C"/>
    <w:rsid w:val="00300728"/>
    <w:rsid w:val="0031413F"/>
    <w:rsid w:val="003164F0"/>
    <w:rsid w:val="0032220C"/>
    <w:rsid w:val="00363D36"/>
    <w:rsid w:val="003642FF"/>
    <w:rsid w:val="003668B5"/>
    <w:rsid w:val="0038276D"/>
    <w:rsid w:val="003B43EC"/>
    <w:rsid w:val="003B52B7"/>
    <w:rsid w:val="003D00AA"/>
    <w:rsid w:val="003D405A"/>
    <w:rsid w:val="00454660"/>
    <w:rsid w:val="00493647"/>
    <w:rsid w:val="004A7B72"/>
    <w:rsid w:val="004C55DD"/>
    <w:rsid w:val="004D006C"/>
    <w:rsid w:val="005016E2"/>
    <w:rsid w:val="00501A5C"/>
    <w:rsid w:val="005164BE"/>
    <w:rsid w:val="005164DB"/>
    <w:rsid w:val="0052514A"/>
    <w:rsid w:val="00560C15"/>
    <w:rsid w:val="00560DC4"/>
    <w:rsid w:val="005F4F12"/>
    <w:rsid w:val="00610AA6"/>
    <w:rsid w:val="00687ACF"/>
    <w:rsid w:val="00694E53"/>
    <w:rsid w:val="006A2AE4"/>
    <w:rsid w:val="006A3743"/>
    <w:rsid w:val="006E06E6"/>
    <w:rsid w:val="00744F82"/>
    <w:rsid w:val="00770034"/>
    <w:rsid w:val="007A1ADC"/>
    <w:rsid w:val="007F5014"/>
    <w:rsid w:val="008025A1"/>
    <w:rsid w:val="00802FEF"/>
    <w:rsid w:val="00843403"/>
    <w:rsid w:val="00854622"/>
    <w:rsid w:val="00862C06"/>
    <w:rsid w:val="008651CD"/>
    <w:rsid w:val="0086785F"/>
    <w:rsid w:val="00867A27"/>
    <w:rsid w:val="008714D2"/>
    <w:rsid w:val="008721B0"/>
    <w:rsid w:val="008927D5"/>
    <w:rsid w:val="00897348"/>
    <w:rsid w:val="008B0D33"/>
    <w:rsid w:val="008C1DEE"/>
    <w:rsid w:val="008E517D"/>
    <w:rsid w:val="00902916"/>
    <w:rsid w:val="00903B15"/>
    <w:rsid w:val="00921276"/>
    <w:rsid w:val="009519ED"/>
    <w:rsid w:val="0097539E"/>
    <w:rsid w:val="00976164"/>
    <w:rsid w:val="0098124C"/>
    <w:rsid w:val="009856BC"/>
    <w:rsid w:val="009A2309"/>
    <w:rsid w:val="009A254A"/>
    <w:rsid w:val="009B2F78"/>
    <w:rsid w:val="00A07CF8"/>
    <w:rsid w:val="00A15714"/>
    <w:rsid w:val="00A371BF"/>
    <w:rsid w:val="00A54F33"/>
    <w:rsid w:val="00A81765"/>
    <w:rsid w:val="00A848B9"/>
    <w:rsid w:val="00AC2D23"/>
    <w:rsid w:val="00AE1927"/>
    <w:rsid w:val="00B03CE1"/>
    <w:rsid w:val="00B152E6"/>
    <w:rsid w:val="00BB2BD0"/>
    <w:rsid w:val="00BB3A12"/>
    <w:rsid w:val="00BB4698"/>
    <w:rsid w:val="00BC4FAD"/>
    <w:rsid w:val="00BC64FC"/>
    <w:rsid w:val="00BD5788"/>
    <w:rsid w:val="00BE55B5"/>
    <w:rsid w:val="00BF6E23"/>
    <w:rsid w:val="00C10A6D"/>
    <w:rsid w:val="00C14CCC"/>
    <w:rsid w:val="00C279DD"/>
    <w:rsid w:val="00C4105D"/>
    <w:rsid w:val="00CA7B8F"/>
    <w:rsid w:val="00CB0F8B"/>
    <w:rsid w:val="00CB138D"/>
    <w:rsid w:val="00CB6227"/>
    <w:rsid w:val="00CD06AC"/>
    <w:rsid w:val="00CE2F94"/>
    <w:rsid w:val="00CE2FEE"/>
    <w:rsid w:val="00D02DD5"/>
    <w:rsid w:val="00D14247"/>
    <w:rsid w:val="00D46449"/>
    <w:rsid w:val="00D64035"/>
    <w:rsid w:val="00D84FA4"/>
    <w:rsid w:val="00DA3120"/>
    <w:rsid w:val="00DE64B9"/>
    <w:rsid w:val="00E1365D"/>
    <w:rsid w:val="00E41F04"/>
    <w:rsid w:val="00E73D26"/>
    <w:rsid w:val="00EC678F"/>
    <w:rsid w:val="00ED61A2"/>
    <w:rsid w:val="00EF6244"/>
    <w:rsid w:val="00F57557"/>
    <w:rsid w:val="00F615C7"/>
    <w:rsid w:val="00F7345D"/>
    <w:rsid w:val="00F81531"/>
    <w:rsid w:val="00F84D0A"/>
    <w:rsid w:val="00FB5478"/>
    <w:rsid w:val="00FC0F5E"/>
    <w:rsid w:val="00FC6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91D7E"/>
  <w15:docId w15:val="{713B593F-0CE5-4408-8EEB-AED7C835D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867A27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A54F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54F33"/>
  </w:style>
  <w:style w:type="paragraph" w:styleId="Voettekst">
    <w:name w:val="footer"/>
    <w:basedOn w:val="Standaard"/>
    <w:link w:val="VoettekstChar"/>
    <w:uiPriority w:val="99"/>
    <w:unhideWhenUsed/>
    <w:rsid w:val="00A54F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54F33"/>
  </w:style>
  <w:style w:type="character" w:styleId="Hyperlink">
    <w:name w:val="Hyperlink"/>
    <w:basedOn w:val="Standaardalinea-lettertype"/>
    <w:uiPriority w:val="99"/>
    <w:unhideWhenUsed/>
    <w:rsid w:val="00A54F33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C2D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C2D23"/>
    <w:rPr>
      <w:rFonts w:ascii="Segoe UI" w:hAnsi="Segoe UI" w:cs="Segoe UI"/>
      <w:sz w:val="18"/>
      <w:szCs w:val="18"/>
    </w:rPr>
  </w:style>
  <w:style w:type="paragraph" w:styleId="Geenafstand">
    <w:name w:val="No Spacing"/>
    <w:uiPriority w:val="1"/>
    <w:qFormat/>
    <w:rsid w:val="00A07C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251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ntre-deux-monts.be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D2F6261796E24DB71C9610DE62C341" ma:contentTypeVersion="18" ma:contentTypeDescription="Een nieuw document maken." ma:contentTypeScope="" ma:versionID="55a64f19e7b6915ff608505d610fefba">
  <xsd:schema xmlns:xsd="http://www.w3.org/2001/XMLSchema" xmlns:xs="http://www.w3.org/2001/XMLSchema" xmlns:p="http://schemas.microsoft.com/office/2006/metadata/properties" xmlns:ns2="5bb068a4-c804-441b-952f-f78cd24f01c5" xmlns:ns3="6e221bf0-39c2-4fd1-abca-ae37e14d0ea5" targetNamespace="http://schemas.microsoft.com/office/2006/metadata/properties" ma:root="true" ma:fieldsID="fc388779b556c076ac85cd7497487fd4" ns2:_="" ns3:_="">
    <xsd:import namespace="5bb068a4-c804-441b-952f-f78cd24f01c5"/>
    <xsd:import namespace="6e221bf0-39c2-4fd1-abca-ae37e14d0e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b068a4-c804-441b-952f-f78cd24f01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Afbeeldingtags" ma:readOnly="false" ma:fieldId="{5cf76f15-5ced-4ddc-b409-7134ff3c332f}" ma:taxonomyMulti="true" ma:sspId="38474dbd-4d4c-42fc-986a-3537b36ca8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221bf0-39c2-4fd1-abca-ae37e14d0ea5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33802b2-261c-4c13-a9c5-895f42e2d236}" ma:internalName="TaxCatchAll" ma:showField="CatchAllData" ma:web="6e221bf0-39c2-4fd1-abca-ae37e14d0e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e221bf0-39c2-4fd1-abca-ae37e14d0ea5" xsi:nil="true"/>
    <lcf76f155ced4ddcb4097134ff3c332f xmlns="5bb068a4-c804-441b-952f-f78cd24f01c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D2ABAF0-E38A-4902-860D-A34175406F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B2B886-42D4-42A0-8707-2BA74BB699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b068a4-c804-441b-952f-f78cd24f01c5"/>
    <ds:schemaRef ds:uri="6e221bf0-39c2-4fd1-abca-ae37e14d0e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9D3B51-CD3E-4A83-800E-12748EAC2600}">
  <ds:schemaRefs>
    <ds:schemaRef ds:uri="http://schemas.microsoft.com/office/2006/metadata/properties"/>
    <ds:schemaRef ds:uri="http://schemas.microsoft.com/office/infopath/2007/PartnerControls"/>
    <ds:schemaRef ds:uri="6e221bf0-39c2-4fd1-abca-ae37e14d0ea5"/>
    <ds:schemaRef ds:uri="5bb068a4-c804-441b-952f-f78cd24f01c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 Verstraete</dc:creator>
  <cp:lastModifiedBy>Nele Callens</cp:lastModifiedBy>
  <cp:revision>14</cp:revision>
  <cp:lastPrinted>2024-02-13T14:46:00Z</cp:lastPrinted>
  <dcterms:created xsi:type="dcterms:W3CDTF">2024-04-15T12:09:00Z</dcterms:created>
  <dcterms:modified xsi:type="dcterms:W3CDTF">2024-04-15T12:37:00Z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0x010100EDD2F6261796E24DB71C9610DE62C341</vt:lpwstr>
  </property>
  <property fmtid="{D5CDD505-2E9C-101B-9397-08002B2CF9AE}" pid="3" name="MediaServiceImageTags">
    <vt:lpwstr/>
  </property>
</Properties>
</file>