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7240" w14:textId="623D3770" w:rsidR="009A3058" w:rsidRDefault="00DB4CB1">
      <w:pPr>
        <w:rPr>
          <w:color w:val="FF0000"/>
          <w:sz w:val="28"/>
          <w:szCs w:val="28"/>
          <w:lang w:val="fr-BE"/>
        </w:rPr>
      </w:pPr>
      <w:r w:rsidRPr="00DB4CB1">
        <w:rPr>
          <w:color w:val="FF0000"/>
          <w:sz w:val="28"/>
          <w:szCs w:val="28"/>
          <w:lang w:val="fr-BE"/>
        </w:rPr>
        <w:t>HOTEL BEDFORD</w:t>
      </w:r>
    </w:p>
    <w:p w14:paraId="1CB26473" w14:textId="3126B64F" w:rsidR="00DB4CB1" w:rsidRDefault="00DB4CB1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LIVRAISON PAR RUE VAN </w:t>
      </w:r>
      <w:proofErr w:type="gramStart"/>
      <w:r>
        <w:rPr>
          <w:sz w:val="28"/>
          <w:szCs w:val="28"/>
          <w:lang w:val="fr-BE"/>
        </w:rPr>
        <w:t>HELMONT(</w:t>
      </w:r>
      <w:proofErr w:type="gramEnd"/>
      <w:r>
        <w:rPr>
          <w:sz w:val="28"/>
          <w:szCs w:val="28"/>
          <w:lang w:val="fr-BE"/>
        </w:rPr>
        <w:t>L’ARRIERE DE L’HOTEL)</w:t>
      </w:r>
    </w:p>
    <w:p w14:paraId="352CD535" w14:textId="6759C77B" w:rsidR="00DB4CB1" w:rsidRPr="00DB4CB1" w:rsidRDefault="00DB4CB1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BLOQUER LA RUE,DECHARGEMENT EN CLARK .</w:t>
      </w:r>
    </w:p>
    <w:sectPr w:rsidR="00DB4CB1" w:rsidRPr="00DB4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B1"/>
    <w:rsid w:val="001329CC"/>
    <w:rsid w:val="009A3058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3991"/>
  <w15:chartTrackingRefBased/>
  <w15:docId w15:val="{A885F12C-A6FE-48AB-940C-6AA64119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Salim Hamad</cp:lastModifiedBy>
  <cp:revision>3</cp:revision>
  <dcterms:created xsi:type="dcterms:W3CDTF">2021-03-02T10:36:00Z</dcterms:created>
  <dcterms:modified xsi:type="dcterms:W3CDTF">2021-06-23T08:21:00Z</dcterms:modified>
</cp:coreProperties>
</file>