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8BBC" w14:textId="7A155A9D" w:rsidR="00A971BF" w:rsidRPr="003C2FC0" w:rsidRDefault="007C04F9" w:rsidP="00A971BF">
      <w:pPr>
        <w:pStyle w:val="sti-art"/>
        <w:rPr>
          <w:rFonts w:ascii="Arial" w:hAnsi="Arial" w:cs="Arial"/>
        </w:rPr>
      </w:pPr>
      <w:r w:rsidRPr="003C2FC0">
        <w:rPr>
          <w:rFonts w:ascii="Arial" w:hAnsi="Arial" w:cs="Arial"/>
          <w:color w:val="FF0000"/>
          <w:sz w:val="28"/>
          <w:szCs w:val="28"/>
        </w:rPr>
        <w:t xml:space="preserve">Définition des </w:t>
      </w:r>
      <w:r w:rsidR="00334400" w:rsidRPr="003C2FC0">
        <w:rPr>
          <w:rFonts w:ascii="Arial" w:hAnsi="Arial" w:cs="Arial"/>
          <w:color w:val="FF0000"/>
          <w:sz w:val="28"/>
          <w:szCs w:val="28"/>
        </w:rPr>
        <w:t>produits vinicoles aromatisés</w:t>
      </w:r>
    </w:p>
    <w:p w14:paraId="57D57113" w14:textId="69BFAAB3" w:rsidR="00EC6EE2" w:rsidRPr="00206C05" w:rsidRDefault="00017A6D" w:rsidP="00A971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fr-BE"/>
        </w:rPr>
      </w:pPr>
      <w:r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fr-BE"/>
        </w:rPr>
        <w:t xml:space="preserve">NB : </w:t>
      </w:r>
      <w:r w:rsidR="00EC6EE2" w:rsidRPr="00206C05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fr-BE"/>
        </w:rPr>
        <w:t xml:space="preserve">Ce n’est pas </w:t>
      </w:r>
      <w:r w:rsidR="00DB6A27" w:rsidRPr="00206C05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fr-BE"/>
        </w:rPr>
        <w:t>une boisson spiritueuse</w:t>
      </w:r>
      <w:r w:rsidR="00EC6EE2" w:rsidRPr="00206C05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fr-BE"/>
        </w:rPr>
        <w:t>, nous avons laissé ce dossier ici pour simplifier le classement.</w:t>
      </w:r>
    </w:p>
    <w:p w14:paraId="7548EE28" w14:textId="3FB876DA" w:rsidR="00EC6EE2" w:rsidRPr="00206C05" w:rsidRDefault="00017A6D" w:rsidP="00A971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fr-BE"/>
        </w:rPr>
      </w:pPr>
      <w:r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fr-BE"/>
        </w:rPr>
        <w:t xml:space="preserve">NB : </w:t>
      </w:r>
      <w:r w:rsidR="00EC6EE2" w:rsidRPr="00206C05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fr-BE"/>
        </w:rPr>
        <w:t xml:space="preserve">Face à l’évolution technologique, aux inspirations des consommateurs et pour promouvoir la production des produits viti-vinicoles en produits autre que le vin et eaux de vie, législateur Européen a souhaité définir </w:t>
      </w:r>
      <w:r w:rsidR="00206C05" w:rsidRPr="00206C05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fr-BE"/>
        </w:rPr>
        <w:t xml:space="preserve">en 2014 </w:t>
      </w:r>
      <w:r w:rsidR="00EC6EE2" w:rsidRPr="00206C05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fr-BE"/>
        </w:rPr>
        <w:t xml:space="preserve">ces produits au taux d’accises avantageux. </w:t>
      </w:r>
    </w:p>
    <w:p w14:paraId="68B6A0C8" w14:textId="6B3B2A5F" w:rsidR="00A971BF" w:rsidRPr="00A971BF" w:rsidRDefault="00A971BF" w:rsidP="00A971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  <w:r w:rsidRPr="00A971BF">
        <w:rPr>
          <w:rFonts w:ascii="Arial" w:eastAsia="Times New Roman" w:hAnsi="Arial" w:cs="Arial"/>
          <w:sz w:val="24"/>
          <w:szCs w:val="24"/>
          <w:lang w:eastAsia="fr-BE"/>
        </w:rPr>
        <w:t>Les produits vinicoles aromatisés sont les produits issus de produits du secteur vitivinicole</w:t>
      </w:r>
      <w:r w:rsidR="0078116C" w:rsidRPr="003C2FC0">
        <w:rPr>
          <w:rFonts w:ascii="Arial" w:eastAsia="Times New Roman" w:hAnsi="Arial" w:cs="Arial"/>
          <w:sz w:val="24"/>
          <w:szCs w:val="24"/>
          <w:lang w:eastAsia="fr-BE"/>
        </w:rPr>
        <w:t xml:space="preserve"> avec additions de produits (ce n’est donc plus du vin)</w:t>
      </w:r>
      <w:r w:rsidRPr="003C2FC0">
        <w:rPr>
          <w:rFonts w:ascii="Arial" w:eastAsia="Times New Roman" w:hAnsi="Arial" w:cs="Arial"/>
          <w:sz w:val="24"/>
          <w:szCs w:val="24"/>
          <w:lang w:eastAsia="fr-BE"/>
        </w:rPr>
        <w:t xml:space="preserve">. </w:t>
      </w:r>
      <w:r w:rsidR="00A170B6" w:rsidRPr="003C2FC0">
        <w:rPr>
          <w:rFonts w:ascii="Arial" w:eastAsia="Times New Roman" w:hAnsi="Arial" w:cs="Arial"/>
          <w:sz w:val="24"/>
          <w:szCs w:val="24"/>
          <w:lang w:eastAsia="fr-BE"/>
        </w:rPr>
        <w:br/>
      </w:r>
      <w:r w:rsidRPr="003C2FC0">
        <w:rPr>
          <w:rFonts w:ascii="Arial" w:eastAsia="Times New Roman" w:hAnsi="Arial" w:cs="Arial"/>
          <w:sz w:val="24"/>
          <w:szCs w:val="24"/>
          <w:lang w:eastAsia="fr-BE"/>
        </w:rPr>
        <w:t xml:space="preserve">On distingue 3 catégories : </w:t>
      </w:r>
      <w:r w:rsidRPr="00A971BF">
        <w:rPr>
          <w:rFonts w:ascii="Arial" w:eastAsia="Times New Roman" w:hAnsi="Arial" w:cs="Arial"/>
          <w:sz w:val="24"/>
          <w:szCs w:val="24"/>
          <w:lang w:eastAsia="fr-BE"/>
        </w:rPr>
        <w:t>Un vin aromatisé</w:t>
      </w:r>
      <w:r w:rsidRPr="003C2FC0">
        <w:rPr>
          <w:rFonts w:ascii="Arial" w:eastAsia="Times New Roman" w:hAnsi="Arial" w:cs="Arial"/>
          <w:sz w:val="24"/>
          <w:szCs w:val="24"/>
          <w:lang w:eastAsia="fr-BE"/>
        </w:rPr>
        <w:t xml:space="preserve">, </w:t>
      </w:r>
      <w:r w:rsidRPr="00A971BF">
        <w:rPr>
          <w:rFonts w:ascii="Arial" w:eastAsia="Times New Roman" w:hAnsi="Arial" w:cs="Arial"/>
          <w:sz w:val="24"/>
          <w:szCs w:val="24"/>
          <w:lang w:eastAsia="fr-BE"/>
        </w:rPr>
        <w:t>boissons aromatisées à base de vin</w:t>
      </w:r>
      <w:r w:rsidRPr="003C2FC0">
        <w:rPr>
          <w:rFonts w:ascii="Arial" w:eastAsia="Times New Roman" w:hAnsi="Arial" w:cs="Arial"/>
          <w:sz w:val="24"/>
          <w:szCs w:val="24"/>
          <w:lang w:eastAsia="fr-BE"/>
        </w:rPr>
        <w:t xml:space="preserve"> et </w:t>
      </w:r>
      <w:r w:rsidRPr="00A971BF">
        <w:rPr>
          <w:rFonts w:ascii="Arial" w:eastAsia="Times New Roman" w:hAnsi="Arial" w:cs="Arial"/>
          <w:sz w:val="24"/>
          <w:szCs w:val="24"/>
          <w:lang w:eastAsia="fr-BE"/>
        </w:rPr>
        <w:t>cocktails aromatisés de produits vitivinicoles</w:t>
      </w:r>
      <w:r w:rsidR="00A170B6" w:rsidRPr="003C2FC0">
        <w:rPr>
          <w:rFonts w:ascii="Arial" w:eastAsia="Times New Roman" w:hAnsi="Arial" w:cs="Arial"/>
          <w:sz w:val="24"/>
          <w:szCs w:val="24"/>
          <w:lang w:eastAsia="fr-BE"/>
        </w:rPr>
        <w:t>.</w:t>
      </w:r>
    </w:p>
    <w:p w14:paraId="439FEA95" w14:textId="2624FBB9" w:rsidR="00A971BF" w:rsidRPr="00A971BF" w:rsidRDefault="00334400" w:rsidP="00A971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8"/>
          <w:szCs w:val="28"/>
          <w:lang w:eastAsia="fr-BE"/>
        </w:rPr>
      </w:pPr>
      <w:r w:rsidRPr="003C2FC0">
        <w:rPr>
          <w:rFonts w:ascii="Arial" w:eastAsia="Times New Roman" w:hAnsi="Arial" w:cs="Arial"/>
          <w:color w:val="FF0000"/>
          <w:sz w:val="28"/>
          <w:szCs w:val="28"/>
          <w:lang w:eastAsia="fr-BE"/>
        </w:rPr>
        <w:t>1</w:t>
      </w:r>
      <w:r w:rsidR="00A971BF" w:rsidRPr="00A971BF">
        <w:rPr>
          <w:rFonts w:ascii="Arial" w:eastAsia="Times New Roman" w:hAnsi="Arial" w:cs="Arial"/>
          <w:color w:val="FF0000"/>
          <w:sz w:val="28"/>
          <w:szCs w:val="28"/>
          <w:lang w:eastAsia="fr-BE"/>
        </w:rPr>
        <w:t xml:space="preserve">.   Un vin aromatisé est une </w:t>
      </w:r>
      <w:proofErr w:type="gramStart"/>
      <w:r w:rsidR="00A971BF" w:rsidRPr="00A971BF">
        <w:rPr>
          <w:rFonts w:ascii="Arial" w:eastAsia="Times New Roman" w:hAnsi="Arial" w:cs="Arial"/>
          <w:color w:val="FF0000"/>
          <w:sz w:val="28"/>
          <w:szCs w:val="28"/>
          <w:lang w:eastAsia="fr-BE"/>
        </w:rPr>
        <w:t>boisson: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8741"/>
      </w:tblGrid>
      <w:tr w:rsidR="00A971BF" w:rsidRPr="00A971BF" w14:paraId="356BAF3A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68F72075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a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0" w:type="auto"/>
            <w:hideMark/>
          </w:tcPr>
          <w:p w14:paraId="6BA50989" w14:textId="3534249F" w:rsidR="0078116C" w:rsidRPr="00A971BF" w:rsidRDefault="00A971BF" w:rsidP="007811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3C2FC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obtenue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à partir d’un ou de plusieurs des produits de la vigne </w:t>
            </w:r>
          </w:p>
        </w:tc>
      </w:tr>
    </w:tbl>
    <w:p w14:paraId="7F2E119E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12"/>
      </w:tblGrid>
      <w:tr w:rsidR="00A971BF" w:rsidRPr="00A971BF" w14:paraId="4F9F37A3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2566DA87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b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0" w:type="auto"/>
            <w:hideMark/>
          </w:tcPr>
          <w:p w14:paraId="75DA37E5" w14:textId="0D3798F8" w:rsidR="00A971BF" w:rsidRPr="00A971BF" w:rsidRDefault="0078116C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3C2FC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 </w:t>
            </w:r>
            <w:proofErr w:type="gramStart"/>
            <w:r w:rsidR="00A971BF"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dans</w:t>
            </w:r>
            <w:proofErr w:type="gramEnd"/>
            <w:r w:rsidR="00A971BF"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laquelle les produits vinicoles visés au point représentent au moins 75 %</w:t>
            </w:r>
            <w:r w:rsidRPr="003C2FC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  <w:r w:rsidR="00A971BF"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du volume total;</w:t>
            </w:r>
          </w:p>
        </w:tc>
      </w:tr>
    </w:tbl>
    <w:p w14:paraId="2A265457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8541"/>
      </w:tblGrid>
      <w:tr w:rsidR="00A971BF" w:rsidRPr="00A971BF" w14:paraId="4ACDE759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1B7E4534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c)</w:t>
            </w:r>
          </w:p>
        </w:tc>
        <w:tc>
          <w:tcPr>
            <w:tcW w:w="0" w:type="auto"/>
            <w:hideMark/>
          </w:tcPr>
          <w:p w14:paraId="5631AD30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avec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éventuelle addition d’alcool;</w:t>
            </w:r>
          </w:p>
        </w:tc>
      </w:tr>
    </w:tbl>
    <w:p w14:paraId="58312429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8569"/>
      </w:tblGrid>
      <w:tr w:rsidR="00A971BF" w:rsidRPr="00A971BF" w14:paraId="6D66BBDD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70452922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d)</w:t>
            </w:r>
          </w:p>
        </w:tc>
        <w:tc>
          <w:tcPr>
            <w:tcW w:w="0" w:type="auto"/>
            <w:hideMark/>
          </w:tcPr>
          <w:p w14:paraId="2848014D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avec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éventuelle addition de colorants;</w:t>
            </w:r>
          </w:p>
        </w:tc>
      </w:tr>
    </w:tbl>
    <w:p w14:paraId="194205C6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12"/>
      </w:tblGrid>
      <w:tr w:rsidR="00A971BF" w:rsidRPr="00A971BF" w14:paraId="1553E229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14E43368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e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0" w:type="auto"/>
            <w:hideMark/>
          </w:tcPr>
          <w:p w14:paraId="1194D249" w14:textId="28F41F89" w:rsidR="00A971BF" w:rsidRPr="00A971BF" w:rsidRDefault="0078116C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3C2FC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  <w:proofErr w:type="gramStart"/>
            <w:r w:rsidR="00A971BF"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à</w:t>
            </w:r>
            <w:proofErr w:type="gramEnd"/>
            <w:r w:rsidR="00A971BF"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laquelle soit du moût de raisins, soit du moût de raisins en partie fermenté, soit les deux ont pu être ajoutés;</w:t>
            </w:r>
          </w:p>
        </w:tc>
      </w:tr>
    </w:tbl>
    <w:p w14:paraId="4E17F5BE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608"/>
      </w:tblGrid>
      <w:tr w:rsidR="00A971BF" w:rsidRPr="00A971BF" w14:paraId="5EB64894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083B525E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f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0" w:type="auto"/>
            <w:hideMark/>
          </w:tcPr>
          <w:p w14:paraId="66D3998B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qui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peut avoir été édulcorée;</w:t>
            </w:r>
          </w:p>
        </w:tc>
      </w:tr>
    </w:tbl>
    <w:p w14:paraId="120B42DD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12"/>
      </w:tblGrid>
      <w:tr w:rsidR="00A971BF" w:rsidRPr="00A971BF" w14:paraId="3DF3C5BD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5510DDBE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g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0" w:type="auto"/>
            <w:hideMark/>
          </w:tcPr>
          <w:p w14:paraId="4E2B4264" w14:textId="77777777" w:rsidR="0078116C" w:rsidRPr="003C2FC0" w:rsidRDefault="0078116C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3C2FC0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  <w:proofErr w:type="gramStart"/>
            <w:r w:rsidR="00A971BF"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ayant</w:t>
            </w:r>
            <w:proofErr w:type="gramEnd"/>
            <w:r w:rsidR="00A971BF"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un titre alcoométrique volumique acquis supérieur ou égal à 14,5 % vol et inférieur à 22 % vol et un titre alcoométrique volumique total supérieur ou égal à 17,5 % vol.</w:t>
            </w:r>
          </w:p>
          <w:p w14:paraId="0317AA7A" w14:textId="538517D3" w:rsidR="00A971BF" w:rsidRPr="00A971BF" w:rsidRDefault="004E217B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3C2FC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I</w:t>
            </w:r>
            <w:r w:rsidR="0078116C" w:rsidRPr="003C2FC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ls englobent </w:t>
            </w:r>
            <w:proofErr w:type="spellStart"/>
            <w:r w:rsidRPr="003C2FC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e.a.</w:t>
            </w:r>
            <w:r w:rsidR="007D1014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les</w:t>
            </w:r>
            <w:proofErr w:type="spellEnd"/>
            <w:r w:rsidR="007D1014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 xml:space="preserve"> termes génériques tel que</w:t>
            </w:r>
            <w:r w:rsidRPr="003C2FC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 xml:space="preserve"> </w:t>
            </w:r>
            <w:r w:rsidR="0078116C" w:rsidRPr="003C2FC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 xml:space="preserve">: </w:t>
            </w:r>
            <w:r w:rsidR="0078116C" w:rsidRPr="003C2FC0">
              <w:rPr>
                <w:rFonts w:ascii="Arial" w:hAnsi="Arial" w:cs="Arial"/>
                <w:sz w:val="20"/>
                <w:szCs w:val="20"/>
              </w:rPr>
              <w:t xml:space="preserve">Vin aromatisé, Apéritif à base de vin, </w:t>
            </w:r>
            <w:r w:rsidR="0078116C" w:rsidRPr="003C2FC0">
              <w:rPr>
                <w:rFonts w:ascii="Arial" w:hAnsi="Arial" w:cs="Arial"/>
                <w:sz w:val="20"/>
                <w:szCs w:val="20"/>
                <w:highlight w:val="yellow"/>
              </w:rPr>
              <w:t>Vermouth</w:t>
            </w:r>
            <w:r w:rsidR="0078116C" w:rsidRPr="003C2FC0">
              <w:rPr>
                <w:rFonts w:ascii="Arial" w:hAnsi="Arial" w:cs="Arial"/>
                <w:sz w:val="20"/>
                <w:szCs w:val="20"/>
              </w:rPr>
              <w:t xml:space="preserve">, Vins aromatisés amers, </w:t>
            </w:r>
            <w:r w:rsidRPr="003C2FC0">
              <w:rPr>
                <w:rFonts w:ascii="Arial" w:hAnsi="Arial" w:cs="Arial"/>
                <w:sz w:val="20"/>
                <w:szCs w:val="20"/>
              </w:rPr>
              <w:t>Vin aromatisé à l’œuf, Vin aromatisé amer</w:t>
            </w:r>
            <w:r w:rsidR="0078116C" w:rsidRPr="003C2FC0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</w:p>
        </w:tc>
      </w:tr>
    </w:tbl>
    <w:p w14:paraId="4BF5BF13" w14:textId="7C6E9D1D" w:rsidR="00A971BF" w:rsidRPr="00A971BF" w:rsidRDefault="0078116C" w:rsidP="00A971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8"/>
          <w:szCs w:val="28"/>
          <w:lang w:eastAsia="fr-BE"/>
        </w:rPr>
      </w:pPr>
      <w:r w:rsidRPr="003C2FC0">
        <w:rPr>
          <w:rFonts w:ascii="Arial" w:eastAsia="Times New Roman" w:hAnsi="Arial" w:cs="Arial"/>
          <w:color w:val="FF0000"/>
          <w:sz w:val="28"/>
          <w:szCs w:val="28"/>
          <w:lang w:eastAsia="fr-BE"/>
        </w:rPr>
        <w:t xml:space="preserve">2. </w:t>
      </w:r>
      <w:r w:rsidR="00A971BF" w:rsidRPr="00A971BF">
        <w:rPr>
          <w:rFonts w:ascii="Arial" w:eastAsia="Times New Roman" w:hAnsi="Arial" w:cs="Arial"/>
          <w:color w:val="FF0000"/>
          <w:sz w:val="28"/>
          <w:szCs w:val="28"/>
          <w:lang w:eastAsia="fr-BE"/>
        </w:rPr>
        <w:t xml:space="preserve">   Une boisson aromatisée à base de vin est une </w:t>
      </w:r>
      <w:proofErr w:type="gramStart"/>
      <w:r w:rsidR="00A971BF" w:rsidRPr="00A971BF">
        <w:rPr>
          <w:rFonts w:ascii="Arial" w:eastAsia="Times New Roman" w:hAnsi="Arial" w:cs="Arial"/>
          <w:color w:val="FF0000"/>
          <w:sz w:val="28"/>
          <w:szCs w:val="28"/>
          <w:lang w:eastAsia="fr-BE"/>
        </w:rPr>
        <w:t>boisson: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12"/>
      </w:tblGrid>
      <w:tr w:rsidR="00A971BF" w:rsidRPr="00A971BF" w14:paraId="02397FCC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2DB01D76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a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0" w:type="auto"/>
            <w:hideMark/>
          </w:tcPr>
          <w:p w14:paraId="5866FE60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obtenue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à partir d’un ou de plusieurs des produits de la vigne définis à l’annexe VII, partie II, points 1, 2 et 4 à 9, du règlement (UE) no 1308/2013, à l’exclusion de vins élaborés avec l’adjonction d’alcool et du vin «Retsina»;</w:t>
            </w:r>
          </w:p>
        </w:tc>
      </w:tr>
    </w:tbl>
    <w:p w14:paraId="72E85D31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12"/>
      </w:tblGrid>
      <w:tr w:rsidR="00A971BF" w:rsidRPr="00A971BF" w14:paraId="70342FE0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574C27D3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b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0" w:type="auto"/>
            <w:hideMark/>
          </w:tcPr>
          <w:p w14:paraId="1FA0A059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dans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laquelle les produits de la vigne visés au point a) représentent au moins 50 % du volume total;</w:t>
            </w:r>
          </w:p>
        </w:tc>
      </w:tr>
    </w:tbl>
    <w:p w14:paraId="1D1D9166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8823"/>
      </w:tblGrid>
      <w:tr w:rsidR="00A971BF" w:rsidRPr="00A971BF" w14:paraId="48474879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125FB49F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c)</w:t>
            </w:r>
          </w:p>
        </w:tc>
        <w:tc>
          <w:tcPr>
            <w:tcW w:w="0" w:type="auto"/>
            <w:hideMark/>
          </w:tcPr>
          <w:p w14:paraId="7CA104EF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n’ayant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pas fait l’objet d’une addition d’alcool, sauf mention contraire à l’annexe II;</w:t>
            </w:r>
          </w:p>
        </w:tc>
      </w:tr>
    </w:tbl>
    <w:p w14:paraId="71B42957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8569"/>
      </w:tblGrid>
      <w:tr w:rsidR="00A971BF" w:rsidRPr="00A971BF" w14:paraId="4FDC7D97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27A2D137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d)</w:t>
            </w:r>
          </w:p>
        </w:tc>
        <w:tc>
          <w:tcPr>
            <w:tcW w:w="0" w:type="auto"/>
            <w:hideMark/>
          </w:tcPr>
          <w:p w14:paraId="2C40DFF5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avec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éventuelle addition de colorants;</w:t>
            </w:r>
          </w:p>
        </w:tc>
      </w:tr>
    </w:tbl>
    <w:p w14:paraId="58CADD8D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12"/>
      </w:tblGrid>
      <w:tr w:rsidR="00A971BF" w:rsidRPr="00A971BF" w14:paraId="094B0D87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79A23FF0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e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0" w:type="auto"/>
            <w:hideMark/>
          </w:tcPr>
          <w:p w14:paraId="607BD298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à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laquelle soit du moût de raisins, soit du moût de raisins en partie fermenté, soit les deux ont pu être ajoutés;</w:t>
            </w:r>
          </w:p>
        </w:tc>
      </w:tr>
    </w:tbl>
    <w:p w14:paraId="1F52B4A2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608"/>
      </w:tblGrid>
      <w:tr w:rsidR="00A971BF" w:rsidRPr="00A971BF" w14:paraId="15743CAF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42E8745B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f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0" w:type="auto"/>
            <w:hideMark/>
          </w:tcPr>
          <w:p w14:paraId="6AC4A82A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qui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peut avoir été édulcorée;</w:t>
            </w:r>
          </w:p>
        </w:tc>
      </w:tr>
    </w:tbl>
    <w:p w14:paraId="2748CEEE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12"/>
      </w:tblGrid>
      <w:tr w:rsidR="00A971BF" w:rsidRPr="00A971BF" w14:paraId="4FED7C10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2F3753A2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g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0" w:type="auto"/>
            <w:hideMark/>
          </w:tcPr>
          <w:p w14:paraId="3AD3088C" w14:textId="77777777" w:rsidR="00A971BF" w:rsidRPr="003C2FC0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ayant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un titre alcoométrique volumique acquis inférieur ou égal à 4,5 % vol et inférieur à 14,5 % vol.</w:t>
            </w:r>
          </w:p>
          <w:p w14:paraId="78903927" w14:textId="70052D8D" w:rsidR="004E217B" w:rsidRPr="00A971BF" w:rsidRDefault="004E217B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3C2FC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Ils englobent e.a.</w:t>
            </w:r>
            <w:r w:rsidR="007D1014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 xml:space="preserve"> les termes génériques tel que</w:t>
            </w:r>
            <w:r w:rsidRPr="003C2FC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 xml:space="preserve"> : </w:t>
            </w:r>
            <w:r w:rsidRPr="003C2FC0">
              <w:rPr>
                <w:rFonts w:ascii="Arial" w:hAnsi="Arial" w:cs="Arial"/>
                <w:sz w:val="20"/>
                <w:szCs w:val="20"/>
              </w:rPr>
              <w:t xml:space="preserve">Boisson aromatisée à base de vin, Boisson vinée aromatisée à base de vin, </w:t>
            </w:r>
            <w:proofErr w:type="spellStart"/>
            <w:r w:rsidRPr="003C2FC0">
              <w:rPr>
                <w:rStyle w:val="italic"/>
                <w:rFonts w:ascii="Arial" w:hAnsi="Arial" w:cs="Arial"/>
                <w:sz w:val="20"/>
                <w:szCs w:val="20"/>
                <w:highlight w:val="yellow"/>
              </w:rPr>
              <w:t>Sangría</w:t>
            </w:r>
            <w:proofErr w:type="spellEnd"/>
            <w:r w:rsidRPr="003C2FC0">
              <w:rPr>
                <w:rStyle w:val="italic"/>
                <w:rFonts w:ascii="Arial" w:hAnsi="Arial" w:cs="Arial"/>
                <w:sz w:val="20"/>
                <w:szCs w:val="20"/>
              </w:rPr>
              <w:t xml:space="preserve">/Sangria, </w:t>
            </w:r>
            <w:proofErr w:type="spellStart"/>
            <w:r w:rsidRPr="003C2FC0">
              <w:rPr>
                <w:rStyle w:val="italic"/>
                <w:rFonts w:ascii="Arial" w:hAnsi="Arial" w:cs="Arial"/>
                <w:sz w:val="20"/>
                <w:szCs w:val="20"/>
                <w:highlight w:val="yellow"/>
              </w:rPr>
              <w:t>Glühwein</w:t>
            </w:r>
            <w:proofErr w:type="spellEnd"/>
            <w:r w:rsidRPr="003C2FC0">
              <w:rPr>
                <w:rStyle w:val="italic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2FC0">
              <w:rPr>
                <w:rStyle w:val="italic"/>
                <w:rFonts w:ascii="Arial" w:hAnsi="Arial" w:cs="Arial"/>
                <w:sz w:val="20"/>
                <w:szCs w:val="20"/>
              </w:rPr>
              <w:t>Maiwein</w:t>
            </w:r>
            <w:proofErr w:type="spellEnd"/>
            <w:r w:rsidRPr="003C2FC0">
              <w:rPr>
                <w:rStyle w:val="italic"/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3C2FC0">
              <w:rPr>
                <w:rStyle w:val="italic"/>
                <w:rFonts w:ascii="Arial" w:hAnsi="Arial" w:cs="Arial"/>
                <w:sz w:val="20"/>
                <w:szCs w:val="20"/>
                <w:highlight w:val="yellow"/>
              </w:rPr>
              <w:t>Maitrank</w:t>
            </w:r>
            <w:r w:rsidRPr="003C2FC0">
              <w:rPr>
                <w:rStyle w:val="italic"/>
                <w:rFonts w:ascii="Arial" w:hAnsi="Arial" w:cs="Arial"/>
                <w:sz w:val="20"/>
                <w:szCs w:val="20"/>
              </w:rPr>
              <w:t>,…</w:t>
            </w:r>
            <w:proofErr w:type="gramEnd"/>
          </w:p>
        </w:tc>
      </w:tr>
    </w:tbl>
    <w:p w14:paraId="64BD450E" w14:textId="7D026DA0" w:rsidR="00A971BF" w:rsidRPr="00A971BF" w:rsidRDefault="0078116C" w:rsidP="00A971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8"/>
          <w:szCs w:val="28"/>
          <w:lang w:eastAsia="fr-BE"/>
        </w:rPr>
      </w:pPr>
      <w:r w:rsidRPr="003C2FC0">
        <w:rPr>
          <w:rFonts w:ascii="Arial" w:eastAsia="Times New Roman" w:hAnsi="Arial" w:cs="Arial"/>
          <w:color w:val="FF0000"/>
          <w:sz w:val="28"/>
          <w:szCs w:val="28"/>
          <w:lang w:eastAsia="fr-BE"/>
        </w:rPr>
        <w:lastRenderedPageBreak/>
        <w:t>3 :</w:t>
      </w:r>
      <w:r w:rsidR="00A971BF" w:rsidRPr="00A971BF">
        <w:rPr>
          <w:rFonts w:ascii="Arial" w:eastAsia="Times New Roman" w:hAnsi="Arial" w:cs="Arial"/>
          <w:color w:val="FF0000"/>
          <w:sz w:val="28"/>
          <w:szCs w:val="28"/>
          <w:lang w:eastAsia="fr-BE"/>
        </w:rPr>
        <w:t xml:space="preserve">   Un cocktail aromatisé de produits vitivinicoles est une </w:t>
      </w:r>
      <w:proofErr w:type="gramStart"/>
      <w:r w:rsidR="00A971BF" w:rsidRPr="00A971BF">
        <w:rPr>
          <w:rFonts w:ascii="Arial" w:eastAsia="Times New Roman" w:hAnsi="Arial" w:cs="Arial"/>
          <w:color w:val="FF0000"/>
          <w:sz w:val="28"/>
          <w:szCs w:val="28"/>
          <w:lang w:eastAsia="fr-BE"/>
        </w:rPr>
        <w:t>boisson: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12"/>
      </w:tblGrid>
      <w:tr w:rsidR="00A971BF" w:rsidRPr="00A971BF" w14:paraId="3D639C05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4C0F22B8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a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0" w:type="auto"/>
            <w:hideMark/>
          </w:tcPr>
          <w:p w14:paraId="7BB3D79D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obtenue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à partir d’un ou de plusieurs des produits de la vigne définis à l’annexe VII, partie II, points 1, 2 et points 4 à 11, du règlement (UE) no 1308/2013, à l’exclusion de vins élaborés avec l’adjonction d’alcool et du vin «Retsina»;</w:t>
            </w:r>
          </w:p>
        </w:tc>
      </w:tr>
    </w:tbl>
    <w:p w14:paraId="31653A91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12"/>
      </w:tblGrid>
      <w:tr w:rsidR="00A971BF" w:rsidRPr="00A971BF" w14:paraId="4CEC79DF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1384A2D9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b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0" w:type="auto"/>
            <w:hideMark/>
          </w:tcPr>
          <w:p w14:paraId="62680DF6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dans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laquelle les produits de la vigne visés au point a) représentent au moins 50 % du volume total;</w:t>
            </w:r>
          </w:p>
        </w:tc>
      </w:tr>
    </w:tbl>
    <w:p w14:paraId="270C423F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66"/>
      </w:tblGrid>
      <w:tr w:rsidR="00A971BF" w:rsidRPr="00A971BF" w14:paraId="7EADC390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1C562363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c)</w:t>
            </w:r>
          </w:p>
        </w:tc>
        <w:tc>
          <w:tcPr>
            <w:tcW w:w="0" w:type="auto"/>
            <w:hideMark/>
          </w:tcPr>
          <w:p w14:paraId="2F983ECB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n’ayant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pas fait l’objet d’une addition d’alcool;</w:t>
            </w:r>
          </w:p>
        </w:tc>
      </w:tr>
    </w:tbl>
    <w:p w14:paraId="6B347900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8569"/>
      </w:tblGrid>
      <w:tr w:rsidR="00A971BF" w:rsidRPr="00A971BF" w14:paraId="6FF0236F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5712E16C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d)</w:t>
            </w:r>
          </w:p>
        </w:tc>
        <w:tc>
          <w:tcPr>
            <w:tcW w:w="0" w:type="auto"/>
            <w:hideMark/>
          </w:tcPr>
          <w:p w14:paraId="0A5EBFC8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avec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éventuelle addition de colorants;</w:t>
            </w:r>
          </w:p>
        </w:tc>
      </w:tr>
    </w:tbl>
    <w:p w14:paraId="6A8C59F9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8430"/>
      </w:tblGrid>
      <w:tr w:rsidR="00A971BF" w:rsidRPr="00A971BF" w14:paraId="3131BE58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2564A104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e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0" w:type="auto"/>
            <w:hideMark/>
          </w:tcPr>
          <w:p w14:paraId="2081DE16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qui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peut avoir été édulcorée;</w:t>
            </w:r>
          </w:p>
        </w:tc>
      </w:tr>
    </w:tbl>
    <w:p w14:paraId="5C601354" w14:textId="77777777" w:rsidR="00A971BF" w:rsidRPr="00A971BF" w:rsidRDefault="00A971BF" w:rsidP="00A971B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8879"/>
      </w:tblGrid>
      <w:tr w:rsidR="00A971BF" w:rsidRPr="00A971BF" w14:paraId="0706FC2D" w14:textId="77777777" w:rsidTr="00A971BF">
        <w:trPr>
          <w:tblCellSpacing w:w="0" w:type="dxa"/>
        </w:trPr>
        <w:tc>
          <w:tcPr>
            <w:tcW w:w="0" w:type="auto"/>
            <w:hideMark/>
          </w:tcPr>
          <w:p w14:paraId="6CD263CA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f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0" w:type="auto"/>
            <w:hideMark/>
          </w:tcPr>
          <w:p w14:paraId="5E4B3A43" w14:textId="77777777" w:rsidR="00A971BF" w:rsidRPr="00A971BF" w:rsidRDefault="00A971BF" w:rsidP="00A971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proofErr w:type="gramStart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>ayant</w:t>
            </w:r>
            <w:proofErr w:type="gramEnd"/>
            <w:r w:rsidRPr="00A971BF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un titre alcoométrique volumique acquis supérieur à 1,2 % vol et inférieur à 10 % vol.</w:t>
            </w:r>
          </w:p>
        </w:tc>
      </w:tr>
    </w:tbl>
    <w:p w14:paraId="4DF3EBEC" w14:textId="754A6612" w:rsidR="00864FCF" w:rsidRDefault="003461C6" w:rsidP="007C04F9">
      <w:pPr>
        <w:rPr>
          <w:rFonts w:ascii="Arial" w:hAnsi="Arial" w:cs="Arial"/>
          <w:sz w:val="20"/>
          <w:szCs w:val="20"/>
        </w:rPr>
      </w:pPr>
      <w:r w:rsidRPr="003C2FC0">
        <w:rPr>
          <w:rFonts w:ascii="Arial" w:hAnsi="Arial" w:cs="Arial"/>
        </w:rPr>
        <w:br/>
      </w:r>
      <w:proofErr w:type="gramStart"/>
      <w:r w:rsidR="00A170B6" w:rsidRPr="003C2FC0">
        <w:rPr>
          <w:rFonts w:ascii="Arial" w:hAnsi="Arial" w:cs="Arial"/>
          <w:color w:val="FF0000"/>
          <w:sz w:val="20"/>
          <w:szCs w:val="20"/>
        </w:rPr>
        <w:t>ils</w:t>
      </w:r>
      <w:proofErr w:type="gramEnd"/>
      <w:r w:rsidR="00A170B6" w:rsidRPr="003C2FC0">
        <w:rPr>
          <w:rFonts w:ascii="Arial" w:hAnsi="Arial" w:cs="Arial"/>
          <w:color w:val="FF0000"/>
          <w:sz w:val="20"/>
          <w:szCs w:val="20"/>
        </w:rPr>
        <w:t xml:space="preserve"> englobent </w:t>
      </w:r>
      <w:r w:rsidR="007D1014">
        <w:rPr>
          <w:rFonts w:ascii="Arial" w:hAnsi="Arial" w:cs="Arial"/>
          <w:color w:val="FF0000"/>
          <w:sz w:val="20"/>
          <w:szCs w:val="20"/>
        </w:rPr>
        <w:t xml:space="preserve">les termes génériques tel que </w:t>
      </w:r>
      <w:r w:rsidR="00A170B6" w:rsidRPr="003C2FC0">
        <w:rPr>
          <w:rFonts w:ascii="Arial" w:hAnsi="Arial" w:cs="Arial"/>
          <w:color w:val="FF0000"/>
          <w:sz w:val="20"/>
          <w:szCs w:val="20"/>
        </w:rPr>
        <w:t xml:space="preserve">e.a. </w:t>
      </w:r>
      <w:r w:rsidR="00A170B6" w:rsidRPr="003C2FC0">
        <w:rPr>
          <w:rFonts w:ascii="Arial" w:hAnsi="Arial" w:cs="Arial"/>
          <w:sz w:val="20"/>
          <w:szCs w:val="20"/>
        </w:rPr>
        <w:t>: Cocktail à base de vin mousseux, Pétillant de raisin aromatisé, Cocktail à base de vin, Rosé pamplemousse,…</w:t>
      </w:r>
    </w:p>
    <w:p w14:paraId="12DC1716" w14:textId="60B6A527" w:rsidR="007D1014" w:rsidRPr="00222457" w:rsidRDefault="007D1014" w:rsidP="007D10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222457">
        <w:rPr>
          <w:rFonts w:ascii="Arial" w:hAnsi="Arial" w:cs="Arial"/>
          <w:sz w:val="20"/>
          <w:szCs w:val="20"/>
        </w:rPr>
        <w:t>registre</w:t>
      </w:r>
      <w:r>
        <w:rPr>
          <w:rFonts w:ascii="Arial" w:hAnsi="Arial" w:cs="Arial"/>
          <w:sz w:val="20"/>
          <w:szCs w:val="20"/>
        </w:rPr>
        <w:t xml:space="preserve"> des </w:t>
      </w:r>
      <w:r w:rsidRPr="00222457">
        <w:rPr>
          <w:rFonts w:ascii="Arial" w:hAnsi="Arial" w:cs="Arial"/>
          <w:color w:val="FF0000"/>
          <w:sz w:val="20"/>
          <w:szCs w:val="20"/>
        </w:rPr>
        <w:t xml:space="preserve">indications géographiques </w:t>
      </w:r>
      <w:r>
        <w:rPr>
          <w:rFonts w:ascii="Arial" w:hAnsi="Arial" w:cs="Arial"/>
          <w:sz w:val="20"/>
          <w:szCs w:val="20"/>
        </w:rPr>
        <w:t>(février 2020) ne contiennent que :</w:t>
      </w:r>
      <w:r>
        <w:rPr>
          <w:rFonts w:ascii="Arial" w:hAnsi="Arial" w:cs="Arial"/>
          <w:sz w:val="20"/>
          <w:szCs w:val="20"/>
        </w:rPr>
        <w:br/>
      </w:r>
      <w:r w:rsidRPr="007D1014">
        <w:rPr>
          <w:rFonts w:ascii="Arial" w:hAnsi="Arial" w:cs="Arial"/>
          <w:sz w:val="20"/>
          <w:szCs w:val="20"/>
        </w:rPr>
        <w:t>a)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7D1014">
        <w:rPr>
          <w:rFonts w:ascii="Arial" w:hAnsi="Arial" w:cs="Arial"/>
          <w:sz w:val="20"/>
          <w:szCs w:val="20"/>
        </w:rPr>
        <w:t>«</w:t>
      </w:r>
      <w:proofErr w:type="spellStart"/>
      <w:r w:rsidRPr="007D1014">
        <w:rPr>
          <w:rFonts w:ascii="Arial" w:hAnsi="Arial" w:cs="Arial"/>
          <w:sz w:val="20"/>
          <w:szCs w:val="20"/>
        </w:rPr>
        <w:t>Nürnberger</w:t>
      </w:r>
      <w:proofErr w:type="spellEnd"/>
      <w:proofErr w:type="gramEnd"/>
      <w:r w:rsidRPr="007D10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1014">
        <w:rPr>
          <w:rFonts w:ascii="Arial" w:hAnsi="Arial" w:cs="Arial"/>
          <w:sz w:val="20"/>
          <w:szCs w:val="20"/>
        </w:rPr>
        <w:t>Glühwein</w:t>
      </w:r>
      <w:proofErr w:type="spellEnd"/>
      <w:r w:rsidRPr="007D1014">
        <w:rPr>
          <w:rFonts w:ascii="Arial" w:hAnsi="Arial" w:cs="Arial"/>
          <w:sz w:val="20"/>
          <w:szCs w:val="20"/>
        </w:rPr>
        <w:t>»;</w:t>
      </w:r>
      <w:r>
        <w:rPr>
          <w:rFonts w:ascii="Arial" w:hAnsi="Arial" w:cs="Arial"/>
          <w:sz w:val="20"/>
          <w:szCs w:val="20"/>
        </w:rPr>
        <w:br/>
      </w:r>
      <w:r w:rsidRPr="007D1014">
        <w:rPr>
          <w:rFonts w:ascii="Arial" w:hAnsi="Arial" w:cs="Arial"/>
          <w:sz w:val="20"/>
          <w:szCs w:val="20"/>
        </w:rPr>
        <w:t>b) «</w:t>
      </w:r>
      <w:proofErr w:type="spellStart"/>
      <w:r w:rsidRPr="007D1014">
        <w:rPr>
          <w:rFonts w:ascii="Arial" w:hAnsi="Arial" w:cs="Arial"/>
          <w:sz w:val="20"/>
          <w:szCs w:val="20"/>
        </w:rPr>
        <w:t>Samoborski</w:t>
      </w:r>
      <w:proofErr w:type="spellEnd"/>
      <w:r w:rsidRPr="007D10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1014">
        <w:rPr>
          <w:rFonts w:ascii="Arial" w:hAnsi="Arial" w:cs="Arial"/>
          <w:sz w:val="20"/>
          <w:szCs w:val="20"/>
        </w:rPr>
        <w:t>bermet</w:t>
      </w:r>
      <w:proofErr w:type="spellEnd"/>
      <w:r w:rsidRPr="007D1014">
        <w:rPr>
          <w:rFonts w:ascii="Arial" w:hAnsi="Arial" w:cs="Arial"/>
          <w:sz w:val="20"/>
          <w:szCs w:val="20"/>
        </w:rPr>
        <w:t>»;</w:t>
      </w:r>
      <w:r>
        <w:rPr>
          <w:rFonts w:ascii="Arial" w:hAnsi="Arial" w:cs="Arial"/>
          <w:sz w:val="20"/>
          <w:szCs w:val="20"/>
        </w:rPr>
        <w:br/>
      </w:r>
      <w:r w:rsidRPr="007D1014">
        <w:rPr>
          <w:rFonts w:ascii="Arial" w:hAnsi="Arial" w:cs="Arial"/>
          <w:sz w:val="20"/>
          <w:szCs w:val="20"/>
        </w:rPr>
        <w:t>c)«</w:t>
      </w:r>
      <w:proofErr w:type="spellStart"/>
      <w:r w:rsidRPr="007D1014">
        <w:rPr>
          <w:rFonts w:ascii="Arial" w:hAnsi="Arial" w:cs="Arial"/>
          <w:sz w:val="20"/>
          <w:szCs w:val="20"/>
        </w:rPr>
        <w:t>Thüringer</w:t>
      </w:r>
      <w:proofErr w:type="spellEnd"/>
      <w:r w:rsidRPr="007D10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1014">
        <w:rPr>
          <w:rFonts w:ascii="Arial" w:hAnsi="Arial" w:cs="Arial"/>
          <w:sz w:val="20"/>
          <w:szCs w:val="20"/>
        </w:rPr>
        <w:t>Glühwein</w:t>
      </w:r>
      <w:proofErr w:type="spellEnd"/>
      <w:r w:rsidRPr="007D1014">
        <w:rPr>
          <w:rFonts w:ascii="Arial" w:hAnsi="Arial" w:cs="Arial"/>
          <w:sz w:val="20"/>
          <w:szCs w:val="20"/>
        </w:rPr>
        <w:t>»;</w:t>
      </w:r>
      <w:r w:rsidR="00222457">
        <w:rPr>
          <w:rFonts w:ascii="Arial" w:hAnsi="Arial" w:cs="Arial"/>
          <w:sz w:val="20"/>
          <w:szCs w:val="20"/>
        </w:rPr>
        <w:br/>
      </w:r>
      <w:r w:rsidRPr="00222457">
        <w:rPr>
          <w:rFonts w:ascii="Arial" w:hAnsi="Arial" w:cs="Arial"/>
          <w:sz w:val="20"/>
          <w:szCs w:val="20"/>
        </w:rPr>
        <w:t>d)«</w:t>
      </w:r>
      <w:proofErr w:type="spellStart"/>
      <w:r w:rsidRPr="00222457">
        <w:rPr>
          <w:rFonts w:ascii="Arial" w:hAnsi="Arial" w:cs="Arial"/>
          <w:sz w:val="20"/>
          <w:szCs w:val="20"/>
        </w:rPr>
        <w:t>Vermut</w:t>
      </w:r>
      <w:proofErr w:type="spellEnd"/>
      <w:r w:rsidRPr="00222457">
        <w:rPr>
          <w:rFonts w:ascii="Arial" w:hAnsi="Arial" w:cs="Arial"/>
          <w:sz w:val="20"/>
          <w:szCs w:val="20"/>
        </w:rPr>
        <w:t xml:space="preserve"> di Torino»/«Vermouth di Torino»;</w:t>
      </w:r>
      <w:r w:rsidR="00222457">
        <w:rPr>
          <w:rFonts w:ascii="Arial" w:hAnsi="Arial" w:cs="Arial"/>
          <w:sz w:val="20"/>
          <w:szCs w:val="20"/>
        </w:rPr>
        <w:br/>
      </w:r>
      <w:r w:rsidRPr="00222457">
        <w:rPr>
          <w:rFonts w:ascii="Arial" w:hAnsi="Arial" w:cs="Arial"/>
          <w:sz w:val="20"/>
          <w:szCs w:val="20"/>
        </w:rPr>
        <w:t>e)«</w:t>
      </w:r>
      <w:proofErr w:type="spellStart"/>
      <w:r w:rsidRPr="00222457">
        <w:rPr>
          <w:rFonts w:ascii="Arial" w:hAnsi="Arial" w:cs="Arial"/>
          <w:sz w:val="20"/>
          <w:szCs w:val="20"/>
        </w:rPr>
        <w:t>Vino</w:t>
      </w:r>
      <w:proofErr w:type="spellEnd"/>
      <w:r w:rsidRPr="002224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457">
        <w:rPr>
          <w:rFonts w:ascii="Arial" w:hAnsi="Arial" w:cs="Arial"/>
          <w:sz w:val="20"/>
          <w:szCs w:val="20"/>
        </w:rPr>
        <w:t>Naranja</w:t>
      </w:r>
      <w:proofErr w:type="spellEnd"/>
      <w:r w:rsidRPr="002224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457">
        <w:rPr>
          <w:rFonts w:ascii="Arial" w:hAnsi="Arial" w:cs="Arial"/>
          <w:sz w:val="20"/>
          <w:szCs w:val="20"/>
        </w:rPr>
        <w:t>del</w:t>
      </w:r>
      <w:proofErr w:type="spellEnd"/>
      <w:r w:rsidRPr="002224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457">
        <w:rPr>
          <w:rFonts w:ascii="Arial" w:hAnsi="Arial" w:cs="Arial"/>
          <w:sz w:val="20"/>
          <w:szCs w:val="20"/>
        </w:rPr>
        <w:t>Condado</w:t>
      </w:r>
      <w:proofErr w:type="spellEnd"/>
      <w:r w:rsidRPr="00222457">
        <w:rPr>
          <w:rFonts w:ascii="Arial" w:hAnsi="Arial" w:cs="Arial"/>
          <w:sz w:val="20"/>
          <w:szCs w:val="20"/>
        </w:rPr>
        <w:t xml:space="preserve"> de Huelva».</w:t>
      </w:r>
    </w:p>
    <w:p w14:paraId="45B0F255" w14:textId="304D8A29" w:rsidR="007D1014" w:rsidRPr="00222457" w:rsidRDefault="007D1014" w:rsidP="007C04F9">
      <w:pPr>
        <w:rPr>
          <w:rFonts w:ascii="Arial" w:hAnsi="Arial" w:cs="Arial"/>
          <w:sz w:val="20"/>
          <w:szCs w:val="20"/>
        </w:rPr>
      </w:pPr>
    </w:p>
    <w:sectPr w:rsidR="007D1014" w:rsidRPr="00222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43A"/>
    <w:multiLevelType w:val="hybridMultilevel"/>
    <w:tmpl w:val="D568AFC6"/>
    <w:lvl w:ilvl="0" w:tplc="11CE7D1A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F9"/>
    <w:rsid w:val="00017A6D"/>
    <w:rsid w:val="001A06BA"/>
    <w:rsid w:val="00206C05"/>
    <w:rsid w:val="00222457"/>
    <w:rsid w:val="002362C7"/>
    <w:rsid w:val="002562D5"/>
    <w:rsid w:val="002B03DF"/>
    <w:rsid w:val="00334400"/>
    <w:rsid w:val="003461C6"/>
    <w:rsid w:val="00375E64"/>
    <w:rsid w:val="003C2FC0"/>
    <w:rsid w:val="00404CCD"/>
    <w:rsid w:val="004E217B"/>
    <w:rsid w:val="006D7A49"/>
    <w:rsid w:val="0078116C"/>
    <w:rsid w:val="007C04F9"/>
    <w:rsid w:val="007D1014"/>
    <w:rsid w:val="00864FCF"/>
    <w:rsid w:val="00A170B6"/>
    <w:rsid w:val="00A971BF"/>
    <w:rsid w:val="00AA21BB"/>
    <w:rsid w:val="00B20CC1"/>
    <w:rsid w:val="00CA1E23"/>
    <w:rsid w:val="00DB6A27"/>
    <w:rsid w:val="00E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AFF1"/>
  <w15:chartTrackingRefBased/>
  <w15:docId w15:val="{2AE6076D-356A-46D7-97E5-02A1805C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i-art">
    <w:name w:val="sti-art"/>
    <w:basedOn w:val="Normal"/>
    <w:rsid w:val="00CA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Normal1">
    <w:name w:val="Normal1"/>
    <w:basedOn w:val="Normal"/>
    <w:rsid w:val="00CA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CA1E23"/>
    <w:pPr>
      <w:ind w:left="720"/>
      <w:contextualSpacing/>
    </w:pPr>
  </w:style>
  <w:style w:type="paragraph" w:customStyle="1" w:styleId="Normal2">
    <w:name w:val="Normal2"/>
    <w:basedOn w:val="Normal"/>
    <w:rsid w:val="00A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super">
    <w:name w:val="super"/>
    <w:basedOn w:val="Policepardfaut"/>
    <w:rsid w:val="00A971BF"/>
  </w:style>
  <w:style w:type="character" w:customStyle="1" w:styleId="italic">
    <w:name w:val="italic"/>
    <w:basedOn w:val="Policepardfaut"/>
    <w:rsid w:val="004E217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DB6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6A27"/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y2iqfc">
    <w:name w:val="y2iqfc"/>
    <w:basedOn w:val="Policepardfaut"/>
    <w:rsid w:val="00DB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4</cp:revision>
  <dcterms:created xsi:type="dcterms:W3CDTF">2022-01-14T15:15:00Z</dcterms:created>
  <dcterms:modified xsi:type="dcterms:W3CDTF">2022-01-14T15:17:00Z</dcterms:modified>
</cp:coreProperties>
</file>