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BE12" w14:textId="2E442291" w:rsidR="00F173AF" w:rsidRPr="00556E7C" w:rsidRDefault="00736518" w:rsidP="00F173AF">
      <w:pPr>
        <w:spacing w:before="100" w:beforeAutospacing="1" w:after="100" w:afterAutospacing="1" w:line="240" w:lineRule="auto"/>
        <w:rPr>
          <w:rFonts w:ascii="Arial" w:eastAsia="Times New Roman" w:hAnsi="Arial" w:cs="Arial"/>
          <w:color w:val="FF0000"/>
          <w:sz w:val="28"/>
          <w:szCs w:val="28"/>
          <w:lang w:val="nl-BE" w:eastAsia="fr-BE"/>
        </w:rPr>
      </w:pPr>
      <w:r w:rsidRPr="00556E7C">
        <w:rPr>
          <w:rFonts w:ascii="Arial" w:eastAsia="Times New Roman" w:hAnsi="Arial" w:cs="Arial"/>
          <w:color w:val="FF0000"/>
          <w:sz w:val="28"/>
          <w:szCs w:val="28"/>
          <w:lang w:val="nl-BE" w:eastAsia="fr-BE"/>
        </w:rPr>
        <w:t>CATEGORIEËN GEDISTILLEERDE DRANKEN</w:t>
      </w:r>
      <w:r w:rsidR="006E0C7D">
        <w:rPr>
          <w:rFonts w:ascii="Arial" w:eastAsia="Times New Roman" w:hAnsi="Arial" w:cs="Arial"/>
          <w:color w:val="FF0000"/>
          <w:sz w:val="28"/>
          <w:szCs w:val="28"/>
          <w:lang w:val="nl-BE" w:eastAsia="fr-BE"/>
        </w:rPr>
        <w:br/>
      </w:r>
      <w:r w:rsidR="006E0C7D" w:rsidRPr="004F7FB3">
        <w:rPr>
          <w:rFonts w:ascii="Arial" w:eastAsia="Times New Roman" w:hAnsi="Arial" w:cs="Arial"/>
          <w:color w:val="FF0000"/>
          <w:sz w:val="28"/>
          <w:szCs w:val="28"/>
          <w:lang w:val="nl-BE" w:eastAsia="fr-BE"/>
        </w:rPr>
        <w:t>"wettelijke benaming" of generieke naam:</w:t>
      </w:r>
      <w:r w:rsidR="006E0C7D">
        <w:rPr>
          <w:rFonts w:ascii="Arial" w:eastAsia="Times New Roman" w:hAnsi="Arial" w:cs="Arial"/>
          <w:color w:val="FF0000"/>
          <w:sz w:val="28"/>
          <w:szCs w:val="28"/>
          <w:lang w:val="nl-BE" w:eastAsia="fr-BE"/>
        </w:rPr>
        <w:t xml:space="preserve"> Likeur</w:t>
      </w:r>
    </w:p>
    <w:p w14:paraId="26B98810" w14:textId="6E20F2BF" w:rsidR="0081172D" w:rsidRPr="00556E7C" w:rsidRDefault="007B07E1" w:rsidP="0081172D">
      <w:pPr>
        <w:spacing w:before="100" w:beforeAutospacing="1" w:after="100" w:afterAutospacing="1" w:line="240" w:lineRule="auto"/>
        <w:rPr>
          <w:rFonts w:ascii="Arial" w:eastAsia="Times New Roman" w:hAnsi="Arial" w:cs="Arial"/>
          <w:color w:val="FF0000"/>
          <w:sz w:val="28"/>
          <w:szCs w:val="28"/>
          <w:lang w:val="nl-BE" w:eastAsia="fr-BE"/>
        </w:rPr>
      </w:pPr>
      <w:r w:rsidRPr="00556E7C">
        <w:rPr>
          <w:rFonts w:ascii="Arial" w:eastAsia="Times New Roman" w:hAnsi="Arial" w:cs="Arial"/>
          <w:color w:val="FF0000"/>
          <w:sz w:val="28"/>
          <w:szCs w:val="28"/>
          <w:lang w:val="nl-BE" w:eastAsia="fr-BE"/>
        </w:rPr>
        <w:t xml:space="preserve">Wat is </w:t>
      </w:r>
      <w:r w:rsidR="00FF0CF5" w:rsidRPr="00556E7C">
        <w:rPr>
          <w:rFonts w:ascii="Arial" w:eastAsia="Times New Roman" w:hAnsi="Arial" w:cs="Arial"/>
          <w:color w:val="FF0000"/>
          <w:sz w:val="28"/>
          <w:szCs w:val="28"/>
          <w:lang w:val="nl-BE" w:eastAsia="fr-BE"/>
        </w:rPr>
        <w:t xml:space="preserve">een </w:t>
      </w:r>
      <w:proofErr w:type="gramStart"/>
      <w:r w:rsidR="00FF0CF5" w:rsidRPr="00556E7C">
        <w:rPr>
          <w:rFonts w:ascii="Arial" w:eastAsia="Times New Roman" w:hAnsi="Arial" w:cs="Arial"/>
          <w:color w:val="FF0000"/>
          <w:sz w:val="28"/>
          <w:szCs w:val="28"/>
          <w:lang w:val="nl-BE" w:eastAsia="fr-BE"/>
        </w:rPr>
        <w:t>Likeur ?</w:t>
      </w:r>
      <w:proofErr w:type="gramEnd"/>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2535D3" w14:paraId="1013B45F" w14:textId="77777777" w:rsidTr="00FF0CF5">
        <w:trPr>
          <w:tblCellSpacing w:w="0" w:type="dxa"/>
        </w:trPr>
        <w:tc>
          <w:tcPr>
            <w:tcW w:w="0" w:type="auto"/>
            <w:hideMark/>
          </w:tcPr>
          <w:p w14:paraId="6282EDEE"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a</w:t>
            </w:r>
            <w:proofErr w:type="gramEnd"/>
            <w:r w:rsidRPr="00FF0CF5">
              <w:rPr>
                <w:rFonts w:ascii="Arial" w:eastAsia="Times New Roman" w:hAnsi="Arial" w:cs="Arial"/>
                <w:sz w:val="24"/>
                <w:szCs w:val="24"/>
                <w:lang w:eastAsia="fr-BE"/>
              </w:rPr>
              <w:t>)</w:t>
            </w:r>
          </w:p>
        </w:tc>
        <w:tc>
          <w:tcPr>
            <w:tcW w:w="0" w:type="auto"/>
            <w:hideMark/>
          </w:tcPr>
          <w:p w14:paraId="53EEA564"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Likeur is een gedistilleerde drank die:</w:t>
            </w:r>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FF0CF5" w:rsidRPr="00CA792E" w14:paraId="6B86DE21" w14:textId="77777777">
              <w:trPr>
                <w:tblCellSpacing w:w="0" w:type="dxa"/>
              </w:trPr>
              <w:tc>
                <w:tcPr>
                  <w:tcW w:w="0" w:type="auto"/>
                  <w:hideMark/>
                </w:tcPr>
                <w:p w14:paraId="054BD6AE"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i)</w:t>
                  </w:r>
                </w:p>
              </w:tc>
              <w:tc>
                <w:tcPr>
                  <w:tcW w:w="0" w:type="auto"/>
                  <w:hideMark/>
                </w:tcPr>
                <w:p w14:paraId="4977938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een</w:t>
                  </w:r>
                  <w:proofErr w:type="gramEnd"/>
                  <w:r w:rsidRPr="00FF0CF5">
                    <w:rPr>
                      <w:rFonts w:ascii="Arial" w:eastAsia="Times New Roman" w:hAnsi="Arial" w:cs="Arial"/>
                      <w:sz w:val="24"/>
                      <w:szCs w:val="24"/>
                      <w:lang w:val="nl-BE" w:eastAsia="fr-BE"/>
                    </w:rPr>
                    <w:t xml:space="preserve"> gehalte aan zoetstoffen, uitgedrukt in invertsuiker, heeft van ten minste:</w:t>
                  </w: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FF0CF5" w:rsidRPr="00CA792E" w14:paraId="4F425B2F" w14:textId="77777777">
                    <w:trPr>
                      <w:tblCellSpacing w:w="0" w:type="dxa"/>
                    </w:trPr>
                    <w:tc>
                      <w:tcPr>
                        <w:tcW w:w="0" w:type="auto"/>
                        <w:hideMark/>
                      </w:tcPr>
                      <w:p w14:paraId="0B634C02"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7B679169"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 xml:space="preserve">70 gram per liter voor kersenlikeur of zure-kersenlikeur, waarvan de ethylalcohol uitsluitend uit kersen- of zure-kersen-eau-de </w:t>
                        </w:r>
                        <w:proofErr w:type="spellStart"/>
                        <w:r w:rsidRPr="00FF0CF5">
                          <w:rPr>
                            <w:rFonts w:ascii="Arial" w:eastAsia="Times New Roman" w:hAnsi="Arial" w:cs="Arial"/>
                            <w:sz w:val="24"/>
                            <w:szCs w:val="24"/>
                            <w:lang w:val="nl-BE" w:eastAsia="fr-BE"/>
                          </w:rPr>
                          <w:t>vie</w:t>
                        </w:r>
                        <w:proofErr w:type="spellEnd"/>
                        <w:r w:rsidRPr="00FF0CF5">
                          <w:rPr>
                            <w:rFonts w:ascii="Arial" w:eastAsia="Times New Roman" w:hAnsi="Arial" w:cs="Arial"/>
                            <w:sz w:val="24"/>
                            <w:szCs w:val="24"/>
                            <w:lang w:val="nl-BE" w:eastAsia="fr-BE"/>
                          </w:rPr>
                          <w:t xml:space="preserve"> bestaat,</w:t>
                        </w:r>
                      </w:p>
                    </w:tc>
                  </w:tr>
                </w:tbl>
                <w:p w14:paraId="3FB10599"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FF0CF5" w:rsidRPr="00CA792E" w14:paraId="5F68BF06" w14:textId="77777777">
                    <w:trPr>
                      <w:tblCellSpacing w:w="0" w:type="dxa"/>
                    </w:trPr>
                    <w:tc>
                      <w:tcPr>
                        <w:tcW w:w="0" w:type="auto"/>
                        <w:hideMark/>
                      </w:tcPr>
                      <w:p w14:paraId="05308B2A"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32576FC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80 gram per liter voor likeuren die uitsluitend met gentiaan of een soortgelijke plant of met alsem zijn gearomatiseerd,</w:t>
                        </w:r>
                      </w:p>
                    </w:tc>
                  </w:tr>
                </w:tbl>
                <w:p w14:paraId="507521D2"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40"/>
                    <w:gridCol w:w="8238"/>
                  </w:tblGrid>
                  <w:tr w:rsidR="00FF0CF5" w:rsidRPr="00CA792E" w14:paraId="502CCF74" w14:textId="77777777">
                    <w:trPr>
                      <w:tblCellSpacing w:w="0" w:type="dxa"/>
                    </w:trPr>
                    <w:tc>
                      <w:tcPr>
                        <w:tcW w:w="0" w:type="auto"/>
                        <w:hideMark/>
                      </w:tcPr>
                      <w:p w14:paraId="389F4A8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1FC1E8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556E7C">
                          <w:rPr>
                            <w:rFonts w:ascii="Arial" w:eastAsia="Times New Roman" w:hAnsi="Arial" w:cs="Arial"/>
                            <w:b/>
                            <w:bCs/>
                            <w:sz w:val="24"/>
                            <w:szCs w:val="24"/>
                            <w:lang w:val="nl-BE" w:eastAsia="fr-BE"/>
                          </w:rPr>
                          <w:t>100 gram</w:t>
                        </w:r>
                        <w:r w:rsidRPr="00FF0CF5">
                          <w:rPr>
                            <w:rFonts w:ascii="Arial" w:eastAsia="Times New Roman" w:hAnsi="Arial" w:cs="Arial"/>
                            <w:sz w:val="24"/>
                            <w:szCs w:val="24"/>
                            <w:lang w:val="nl-BE" w:eastAsia="fr-BE"/>
                          </w:rPr>
                          <w:t xml:space="preserve"> per liter in alle overige gevallen;</w:t>
                        </w:r>
                      </w:p>
                    </w:tc>
                  </w:tr>
                </w:tbl>
                <w:p w14:paraId="621F72E0" w14:textId="77777777" w:rsidR="00FF0CF5" w:rsidRPr="00FF0CF5" w:rsidRDefault="00FF0CF5" w:rsidP="00FF0CF5">
                  <w:pPr>
                    <w:spacing w:after="0" w:line="240" w:lineRule="auto"/>
                    <w:rPr>
                      <w:rFonts w:ascii="Arial" w:eastAsia="Times New Roman" w:hAnsi="Arial" w:cs="Arial"/>
                      <w:sz w:val="24"/>
                      <w:szCs w:val="24"/>
                      <w:lang w:val="nl-BE" w:eastAsia="fr-BE"/>
                    </w:rPr>
                  </w:pPr>
                </w:p>
              </w:tc>
            </w:tr>
          </w:tbl>
          <w:p w14:paraId="30048144"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FF0CF5" w:rsidRPr="002535D3" w14:paraId="169C0867" w14:textId="77777777">
              <w:trPr>
                <w:tblCellSpacing w:w="0" w:type="dxa"/>
              </w:trPr>
              <w:tc>
                <w:tcPr>
                  <w:tcW w:w="0" w:type="auto"/>
                  <w:hideMark/>
                </w:tcPr>
                <w:p w14:paraId="37DFC91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ii)</w:t>
                  </w:r>
                </w:p>
              </w:tc>
              <w:tc>
                <w:tcPr>
                  <w:tcW w:w="0" w:type="auto"/>
                  <w:hideMark/>
                </w:tcPr>
                <w:p w14:paraId="1F3385AD"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is</w:t>
                  </w:r>
                  <w:proofErr w:type="gramEnd"/>
                  <w:r w:rsidRPr="00FF0CF5">
                    <w:rPr>
                      <w:rFonts w:ascii="Arial" w:eastAsia="Times New Roman" w:hAnsi="Arial" w:cs="Arial"/>
                      <w:sz w:val="24"/>
                      <w:szCs w:val="24"/>
                      <w:lang w:val="nl-BE" w:eastAsia="fr-BE"/>
                    </w:rPr>
                    <w:t xml:space="preserve"> bereid met ethylalcohol uit landbouwproducten of met een distillaat uit landbouwproducten of met een of meer gedistilleerde dranken of met een combinatie daarvan, die zijn verzoet en waaraan een of meer aroma's, landbouwproducten of voedingsmiddelen zijn toegevoegd.</w:t>
                  </w:r>
                </w:p>
              </w:tc>
            </w:tr>
          </w:tbl>
          <w:p w14:paraId="7AFB26FD" w14:textId="77777777" w:rsidR="00FF0CF5" w:rsidRPr="00FF0CF5" w:rsidRDefault="00FF0CF5" w:rsidP="00FF0CF5">
            <w:pPr>
              <w:spacing w:after="0" w:line="240" w:lineRule="auto"/>
              <w:rPr>
                <w:rFonts w:ascii="Arial" w:eastAsia="Times New Roman" w:hAnsi="Arial" w:cs="Arial"/>
                <w:sz w:val="24"/>
                <w:szCs w:val="24"/>
                <w:lang w:val="nl-BE" w:eastAsia="fr-BE"/>
              </w:rPr>
            </w:pPr>
          </w:p>
        </w:tc>
      </w:tr>
    </w:tbl>
    <w:p w14:paraId="5EFB48BF"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78"/>
        <w:gridCol w:w="8748"/>
      </w:tblGrid>
      <w:tr w:rsidR="00FF0CF5" w:rsidRPr="00CA792E" w14:paraId="31838921" w14:textId="77777777" w:rsidTr="00FF0CF5">
        <w:trPr>
          <w:tblCellSpacing w:w="0" w:type="dxa"/>
        </w:trPr>
        <w:tc>
          <w:tcPr>
            <w:tcW w:w="0" w:type="auto"/>
            <w:hideMark/>
          </w:tcPr>
          <w:p w14:paraId="6922B5F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b</w:t>
            </w:r>
            <w:proofErr w:type="gramEnd"/>
            <w:r w:rsidRPr="00FF0CF5">
              <w:rPr>
                <w:rFonts w:ascii="Arial" w:eastAsia="Times New Roman" w:hAnsi="Arial" w:cs="Arial"/>
                <w:sz w:val="24"/>
                <w:szCs w:val="24"/>
                <w:lang w:eastAsia="fr-BE"/>
              </w:rPr>
              <w:t>)</w:t>
            </w:r>
          </w:p>
        </w:tc>
        <w:tc>
          <w:tcPr>
            <w:tcW w:w="0" w:type="auto"/>
            <w:hideMark/>
          </w:tcPr>
          <w:p w14:paraId="73AC3BE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Het alcoholvolumegehalte van likeur bedraagt ten minste 15 %.</w:t>
            </w:r>
          </w:p>
        </w:tc>
      </w:tr>
    </w:tbl>
    <w:p w14:paraId="1E307A0D"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FF0CF5" w:rsidRPr="00FF0CF5" w14:paraId="3FEE9A0A" w14:textId="77777777" w:rsidTr="00FF0CF5">
        <w:trPr>
          <w:tblCellSpacing w:w="0" w:type="dxa"/>
        </w:trPr>
        <w:tc>
          <w:tcPr>
            <w:tcW w:w="0" w:type="auto"/>
            <w:hideMark/>
          </w:tcPr>
          <w:p w14:paraId="44C70E0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c)</w:t>
            </w:r>
          </w:p>
        </w:tc>
        <w:tc>
          <w:tcPr>
            <w:tcW w:w="0" w:type="auto"/>
            <w:hideMark/>
          </w:tcPr>
          <w:p w14:paraId="2371089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Bij de bereiding van likeur mogen aromastoffen en aromatiserende preparaten worden gebruikt.</w:t>
            </w:r>
          </w:p>
          <w:p w14:paraId="4262721A"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volgende likeuren mogen echter alleen gearomatiseerd worden met aromatiserende voedingsmiddelen, aromatiserende preparaten en natuurlijke aromastoffen:</w:t>
            </w:r>
          </w:p>
          <w:tbl>
            <w:tblPr>
              <w:tblW w:w="5000" w:type="pct"/>
              <w:tblCellSpacing w:w="0" w:type="dxa"/>
              <w:tblCellMar>
                <w:left w:w="0" w:type="dxa"/>
                <w:right w:w="0" w:type="dxa"/>
              </w:tblCellMar>
              <w:tblLook w:val="04A0" w:firstRow="1" w:lastRow="0" w:firstColumn="1" w:lastColumn="0" w:noHBand="0" w:noVBand="1"/>
            </w:tblPr>
            <w:tblGrid>
              <w:gridCol w:w="225"/>
              <w:gridCol w:w="8601"/>
            </w:tblGrid>
            <w:tr w:rsidR="00FF0CF5" w:rsidRPr="002535D3" w14:paraId="701627C2" w14:textId="77777777">
              <w:trPr>
                <w:tblCellSpacing w:w="0" w:type="dxa"/>
              </w:trPr>
              <w:tc>
                <w:tcPr>
                  <w:tcW w:w="0" w:type="auto"/>
                  <w:hideMark/>
                </w:tcPr>
                <w:p w14:paraId="55C0179A"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i)</w:t>
                  </w:r>
                </w:p>
              </w:tc>
              <w:tc>
                <w:tcPr>
                  <w:tcW w:w="0" w:type="auto"/>
                  <w:hideMark/>
                </w:tcPr>
                <w:p w14:paraId="455645B6" w14:textId="77777777" w:rsidR="00FF0CF5" w:rsidRPr="00556E7C" w:rsidRDefault="00FF0CF5" w:rsidP="00FF0CF5">
                  <w:pPr>
                    <w:spacing w:before="100" w:beforeAutospacing="1" w:after="100" w:afterAutospacing="1" w:line="240" w:lineRule="auto"/>
                    <w:rPr>
                      <w:rFonts w:ascii="Arial" w:eastAsia="Times New Roman" w:hAnsi="Arial" w:cs="Arial"/>
                      <w:b/>
                      <w:bCs/>
                      <w:sz w:val="24"/>
                      <w:szCs w:val="24"/>
                      <w:lang w:eastAsia="fr-BE"/>
                    </w:rPr>
                  </w:pPr>
                  <w:proofErr w:type="spellStart"/>
                  <w:proofErr w:type="gramStart"/>
                  <w:r w:rsidRPr="00556E7C">
                    <w:rPr>
                      <w:rFonts w:ascii="Arial" w:eastAsia="Times New Roman" w:hAnsi="Arial" w:cs="Arial"/>
                      <w:b/>
                      <w:bCs/>
                      <w:sz w:val="24"/>
                      <w:szCs w:val="24"/>
                      <w:lang w:eastAsia="fr-BE"/>
                    </w:rPr>
                    <w:t>vruchtenlikeuren</w:t>
                  </w:r>
                  <w:proofErr w:type="spellEnd"/>
                  <w:r w:rsidRPr="00556E7C">
                    <w:rPr>
                      <w:rFonts w:ascii="Arial" w:eastAsia="Times New Roman" w:hAnsi="Arial" w:cs="Arial"/>
                      <w:b/>
                      <w:bCs/>
                      <w:sz w:val="24"/>
                      <w:szCs w:val="24"/>
                      <w:lang w:eastAsia="fr-BE"/>
                    </w:rPr>
                    <w:t>:</w:t>
                  </w:r>
                  <w:proofErr w:type="gramEnd"/>
                </w:p>
                <w:tbl>
                  <w:tblPr>
                    <w:tblW w:w="5000" w:type="pct"/>
                    <w:tblCellSpacing w:w="0" w:type="dxa"/>
                    <w:tblCellMar>
                      <w:left w:w="0" w:type="dxa"/>
                      <w:right w:w="0" w:type="dxa"/>
                    </w:tblCellMar>
                    <w:tblLook w:val="04A0" w:firstRow="1" w:lastRow="0" w:firstColumn="1" w:lastColumn="0" w:noHBand="0" w:noVBand="1"/>
                  </w:tblPr>
                  <w:tblGrid>
                    <w:gridCol w:w="967"/>
                    <w:gridCol w:w="7634"/>
                  </w:tblGrid>
                  <w:tr w:rsidR="00FF0CF5" w:rsidRPr="00FF0CF5" w14:paraId="7C2BD736" w14:textId="77777777">
                    <w:trPr>
                      <w:tblCellSpacing w:w="0" w:type="dxa"/>
                    </w:trPr>
                    <w:tc>
                      <w:tcPr>
                        <w:tcW w:w="0" w:type="auto"/>
                        <w:hideMark/>
                      </w:tcPr>
                      <w:p w14:paraId="19BD3DF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0C00222D"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ananas</w:t>
                        </w:r>
                        <w:proofErr w:type="gramEnd"/>
                        <w:r w:rsidRPr="00FF0CF5">
                          <w:rPr>
                            <w:rFonts w:ascii="Arial" w:eastAsia="Times New Roman" w:hAnsi="Arial" w:cs="Arial"/>
                            <w:sz w:val="24"/>
                            <w:szCs w:val="24"/>
                            <w:lang w:eastAsia="fr-BE"/>
                          </w:rPr>
                          <w:t xml:space="preserve"> (Ananas),</w:t>
                        </w:r>
                      </w:p>
                    </w:tc>
                  </w:tr>
                </w:tbl>
                <w:p w14:paraId="38EC1BAB"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707"/>
                    <w:gridCol w:w="7894"/>
                  </w:tblGrid>
                  <w:tr w:rsidR="00FF0CF5" w:rsidRPr="00FF0CF5" w14:paraId="17044ED5" w14:textId="77777777">
                    <w:trPr>
                      <w:tblCellSpacing w:w="0" w:type="dxa"/>
                    </w:trPr>
                    <w:tc>
                      <w:tcPr>
                        <w:tcW w:w="0" w:type="auto"/>
                        <w:hideMark/>
                      </w:tcPr>
                      <w:p w14:paraId="54EE3C12"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2836D48"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citrusvruchten</w:t>
                        </w:r>
                        <w:proofErr w:type="spellEnd"/>
                        <w:proofErr w:type="gramEnd"/>
                        <w:r w:rsidRPr="00FF0CF5">
                          <w:rPr>
                            <w:rFonts w:ascii="Arial" w:eastAsia="Times New Roman" w:hAnsi="Arial" w:cs="Arial"/>
                            <w:sz w:val="24"/>
                            <w:szCs w:val="24"/>
                            <w:lang w:eastAsia="fr-BE"/>
                          </w:rPr>
                          <w:t xml:space="preserve"> (Citrus L.),</w:t>
                        </w:r>
                      </w:p>
                    </w:tc>
                  </w:tr>
                </w:tbl>
                <w:p w14:paraId="1B50F588"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03"/>
                    <w:gridCol w:w="8198"/>
                  </w:tblGrid>
                  <w:tr w:rsidR="00FF0CF5" w:rsidRPr="00FF0CF5" w14:paraId="503CEDB4" w14:textId="77777777">
                    <w:trPr>
                      <w:tblCellSpacing w:w="0" w:type="dxa"/>
                    </w:trPr>
                    <w:tc>
                      <w:tcPr>
                        <w:tcW w:w="0" w:type="auto"/>
                        <w:hideMark/>
                      </w:tcPr>
                      <w:p w14:paraId="0BE82612"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640934D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duindoornbessen</w:t>
                        </w:r>
                        <w:proofErr w:type="spellEnd"/>
                        <w:proofErr w:type="gram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Hippophae</w:t>
                        </w:r>
                        <w:proofErr w:type="spell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rhamnoides</w:t>
                        </w:r>
                        <w:proofErr w:type="spellEnd"/>
                        <w:r w:rsidRPr="00FF0CF5">
                          <w:rPr>
                            <w:rFonts w:ascii="Arial" w:eastAsia="Times New Roman" w:hAnsi="Arial" w:cs="Arial"/>
                            <w:sz w:val="24"/>
                            <w:szCs w:val="24"/>
                            <w:lang w:eastAsia="fr-BE"/>
                          </w:rPr>
                          <w:t xml:space="preserve"> L.),</w:t>
                        </w:r>
                      </w:p>
                    </w:tc>
                  </w:tr>
                </w:tbl>
                <w:p w14:paraId="4C77E4D0"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82"/>
                    <w:gridCol w:w="8119"/>
                  </w:tblGrid>
                  <w:tr w:rsidR="00FF0CF5" w:rsidRPr="002535D3" w14:paraId="3730ECAE" w14:textId="77777777">
                    <w:trPr>
                      <w:tblCellSpacing w:w="0" w:type="dxa"/>
                    </w:trPr>
                    <w:tc>
                      <w:tcPr>
                        <w:tcW w:w="0" w:type="auto"/>
                        <w:hideMark/>
                      </w:tcPr>
                      <w:p w14:paraId="2E91D1E9"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2B2EA30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moerbeien</w:t>
                        </w:r>
                        <w:proofErr w:type="gramEnd"/>
                        <w:r w:rsidRPr="00FF0CF5">
                          <w:rPr>
                            <w:rFonts w:ascii="Arial" w:eastAsia="Times New Roman" w:hAnsi="Arial" w:cs="Arial"/>
                            <w:sz w:val="24"/>
                            <w:szCs w:val="24"/>
                            <w:lang w:val="nl-BE" w:eastAsia="fr-BE"/>
                          </w:rPr>
                          <w:t xml:space="preserve"> (</w:t>
                        </w:r>
                        <w:proofErr w:type="spellStart"/>
                        <w:r w:rsidRPr="00FF0CF5">
                          <w:rPr>
                            <w:rFonts w:ascii="Arial" w:eastAsia="Times New Roman" w:hAnsi="Arial" w:cs="Arial"/>
                            <w:sz w:val="24"/>
                            <w:szCs w:val="24"/>
                            <w:lang w:val="nl-BE" w:eastAsia="fr-BE"/>
                          </w:rPr>
                          <w:t>Morus</w:t>
                        </w:r>
                        <w:proofErr w:type="spellEnd"/>
                        <w:r w:rsidRPr="00FF0CF5">
                          <w:rPr>
                            <w:rFonts w:ascii="Arial" w:eastAsia="Times New Roman" w:hAnsi="Arial" w:cs="Arial"/>
                            <w:sz w:val="24"/>
                            <w:szCs w:val="24"/>
                            <w:lang w:val="nl-BE" w:eastAsia="fr-BE"/>
                          </w:rPr>
                          <w:t xml:space="preserve"> alba, </w:t>
                        </w:r>
                        <w:proofErr w:type="spellStart"/>
                        <w:r w:rsidRPr="00FF0CF5">
                          <w:rPr>
                            <w:rFonts w:ascii="Arial" w:eastAsia="Times New Roman" w:hAnsi="Arial" w:cs="Arial"/>
                            <w:sz w:val="24"/>
                            <w:szCs w:val="24"/>
                            <w:lang w:val="nl-BE" w:eastAsia="fr-BE"/>
                          </w:rPr>
                          <w:t>Morus</w:t>
                        </w:r>
                        <w:proofErr w:type="spellEnd"/>
                        <w:r w:rsidRPr="00FF0CF5">
                          <w:rPr>
                            <w:rFonts w:ascii="Arial" w:eastAsia="Times New Roman" w:hAnsi="Arial" w:cs="Arial"/>
                            <w:sz w:val="24"/>
                            <w:szCs w:val="24"/>
                            <w:lang w:val="nl-BE" w:eastAsia="fr-BE"/>
                          </w:rPr>
                          <w:t xml:space="preserve"> </w:t>
                        </w:r>
                        <w:proofErr w:type="spellStart"/>
                        <w:r w:rsidRPr="00FF0CF5">
                          <w:rPr>
                            <w:rFonts w:ascii="Arial" w:eastAsia="Times New Roman" w:hAnsi="Arial" w:cs="Arial"/>
                            <w:sz w:val="24"/>
                            <w:szCs w:val="24"/>
                            <w:lang w:val="nl-BE" w:eastAsia="fr-BE"/>
                          </w:rPr>
                          <w:t>rubra</w:t>
                        </w:r>
                        <w:proofErr w:type="spellEnd"/>
                        <w:r w:rsidRPr="00FF0CF5">
                          <w:rPr>
                            <w:rFonts w:ascii="Arial" w:eastAsia="Times New Roman" w:hAnsi="Arial" w:cs="Arial"/>
                            <w:sz w:val="24"/>
                            <w:szCs w:val="24"/>
                            <w:lang w:val="nl-BE" w:eastAsia="fr-BE"/>
                          </w:rPr>
                          <w:t>),</w:t>
                        </w:r>
                      </w:p>
                    </w:tc>
                  </w:tr>
                </w:tbl>
                <w:p w14:paraId="6AF49E55"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97"/>
                    <w:gridCol w:w="8004"/>
                  </w:tblGrid>
                  <w:tr w:rsidR="00FF0CF5" w:rsidRPr="00FF0CF5" w14:paraId="2B1FC3BB" w14:textId="77777777">
                    <w:trPr>
                      <w:tblCellSpacing w:w="0" w:type="dxa"/>
                    </w:trPr>
                    <w:tc>
                      <w:tcPr>
                        <w:tcW w:w="0" w:type="auto"/>
                        <w:hideMark/>
                      </w:tcPr>
                      <w:p w14:paraId="456B1BE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3919BAC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zure</w:t>
                        </w:r>
                        <w:proofErr w:type="spellEnd"/>
                        <w:proofErr w:type="gram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kersen</w:t>
                        </w:r>
                        <w:proofErr w:type="spellEnd"/>
                        <w:r w:rsidRPr="00FF0CF5">
                          <w:rPr>
                            <w:rFonts w:ascii="Arial" w:eastAsia="Times New Roman" w:hAnsi="Arial" w:cs="Arial"/>
                            <w:sz w:val="24"/>
                            <w:szCs w:val="24"/>
                            <w:lang w:eastAsia="fr-BE"/>
                          </w:rPr>
                          <w:t xml:space="preserve"> (Prunus </w:t>
                        </w:r>
                        <w:proofErr w:type="spellStart"/>
                        <w:r w:rsidRPr="00FF0CF5">
                          <w:rPr>
                            <w:rFonts w:ascii="Arial" w:eastAsia="Times New Roman" w:hAnsi="Arial" w:cs="Arial"/>
                            <w:sz w:val="24"/>
                            <w:szCs w:val="24"/>
                            <w:lang w:eastAsia="fr-BE"/>
                          </w:rPr>
                          <w:t>cerasus</w:t>
                        </w:r>
                        <w:proofErr w:type="spellEnd"/>
                        <w:r w:rsidRPr="00FF0CF5">
                          <w:rPr>
                            <w:rFonts w:ascii="Arial" w:eastAsia="Times New Roman" w:hAnsi="Arial" w:cs="Arial"/>
                            <w:sz w:val="24"/>
                            <w:szCs w:val="24"/>
                            <w:lang w:eastAsia="fr-BE"/>
                          </w:rPr>
                          <w:t>),</w:t>
                        </w:r>
                      </w:p>
                    </w:tc>
                  </w:tr>
                </w:tbl>
                <w:p w14:paraId="7CA4A96F"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759"/>
                    <w:gridCol w:w="7842"/>
                  </w:tblGrid>
                  <w:tr w:rsidR="00FF0CF5" w:rsidRPr="00FF0CF5" w14:paraId="1651B961" w14:textId="77777777">
                    <w:trPr>
                      <w:tblCellSpacing w:w="0" w:type="dxa"/>
                    </w:trPr>
                    <w:tc>
                      <w:tcPr>
                        <w:tcW w:w="0" w:type="auto"/>
                        <w:hideMark/>
                      </w:tcPr>
                      <w:p w14:paraId="5404F29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CDC9BC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kersen</w:t>
                        </w:r>
                        <w:proofErr w:type="spellEnd"/>
                        <w:proofErr w:type="gramEnd"/>
                        <w:r w:rsidRPr="00FF0CF5">
                          <w:rPr>
                            <w:rFonts w:ascii="Arial" w:eastAsia="Times New Roman" w:hAnsi="Arial" w:cs="Arial"/>
                            <w:sz w:val="24"/>
                            <w:szCs w:val="24"/>
                            <w:lang w:eastAsia="fr-BE"/>
                          </w:rPr>
                          <w:t xml:space="preserve"> (Prunus </w:t>
                        </w:r>
                        <w:proofErr w:type="spellStart"/>
                        <w:r w:rsidRPr="00FF0CF5">
                          <w:rPr>
                            <w:rFonts w:ascii="Arial" w:eastAsia="Times New Roman" w:hAnsi="Arial" w:cs="Arial"/>
                            <w:sz w:val="24"/>
                            <w:szCs w:val="24"/>
                            <w:lang w:eastAsia="fr-BE"/>
                          </w:rPr>
                          <w:t>avium</w:t>
                        </w:r>
                        <w:proofErr w:type="spellEnd"/>
                        <w:r w:rsidRPr="00FF0CF5">
                          <w:rPr>
                            <w:rFonts w:ascii="Arial" w:eastAsia="Times New Roman" w:hAnsi="Arial" w:cs="Arial"/>
                            <w:sz w:val="24"/>
                            <w:szCs w:val="24"/>
                            <w:lang w:eastAsia="fr-BE"/>
                          </w:rPr>
                          <w:t>),</w:t>
                        </w:r>
                      </w:p>
                    </w:tc>
                  </w:tr>
                </w:tbl>
                <w:p w14:paraId="584170AA"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49"/>
                    <w:gridCol w:w="8052"/>
                  </w:tblGrid>
                  <w:tr w:rsidR="00FF0CF5" w:rsidRPr="002535D3" w14:paraId="4FF40956" w14:textId="77777777">
                    <w:trPr>
                      <w:tblCellSpacing w:w="0" w:type="dxa"/>
                    </w:trPr>
                    <w:tc>
                      <w:tcPr>
                        <w:tcW w:w="0" w:type="auto"/>
                        <w:hideMark/>
                      </w:tcPr>
                      <w:p w14:paraId="618C0CF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4DA261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zwarte</w:t>
                        </w:r>
                        <w:proofErr w:type="gramEnd"/>
                        <w:r w:rsidRPr="00FF0CF5">
                          <w:rPr>
                            <w:rFonts w:ascii="Arial" w:eastAsia="Times New Roman" w:hAnsi="Arial" w:cs="Arial"/>
                            <w:sz w:val="24"/>
                            <w:szCs w:val="24"/>
                            <w:lang w:val="nl-BE" w:eastAsia="fr-BE"/>
                          </w:rPr>
                          <w:t xml:space="preserve"> bessen (Ribes </w:t>
                        </w:r>
                        <w:proofErr w:type="spellStart"/>
                        <w:r w:rsidRPr="00FF0CF5">
                          <w:rPr>
                            <w:rFonts w:ascii="Arial" w:eastAsia="Times New Roman" w:hAnsi="Arial" w:cs="Arial"/>
                            <w:sz w:val="24"/>
                            <w:szCs w:val="24"/>
                            <w:lang w:val="nl-BE" w:eastAsia="fr-BE"/>
                          </w:rPr>
                          <w:t>nigrum</w:t>
                        </w:r>
                        <w:proofErr w:type="spellEnd"/>
                        <w:r w:rsidRPr="00FF0CF5">
                          <w:rPr>
                            <w:rFonts w:ascii="Arial" w:eastAsia="Times New Roman" w:hAnsi="Arial" w:cs="Arial"/>
                            <w:sz w:val="24"/>
                            <w:szCs w:val="24"/>
                            <w:lang w:val="nl-BE" w:eastAsia="fr-BE"/>
                          </w:rPr>
                          <w:t xml:space="preserve"> L.),</w:t>
                        </w:r>
                      </w:p>
                    </w:tc>
                  </w:tr>
                </w:tbl>
                <w:p w14:paraId="6016FEEF"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65"/>
                    <w:gridCol w:w="8036"/>
                  </w:tblGrid>
                  <w:tr w:rsidR="00FF0CF5" w:rsidRPr="00FF0CF5" w14:paraId="590A8591" w14:textId="77777777">
                    <w:trPr>
                      <w:tblCellSpacing w:w="0" w:type="dxa"/>
                    </w:trPr>
                    <w:tc>
                      <w:tcPr>
                        <w:tcW w:w="0" w:type="auto"/>
                        <w:hideMark/>
                      </w:tcPr>
                      <w:p w14:paraId="6D3EF6B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238C50F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poolbramen</w:t>
                        </w:r>
                        <w:proofErr w:type="spellEnd"/>
                        <w:proofErr w:type="gramEnd"/>
                        <w:r w:rsidRPr="00FF0CF5">
                          <w:rPr>
                            <w:rFonts w:ascii="Arial" w:eastAsia="Times New Roman" w:hAnsi="Arial" w:cs="Arial"/>
                            <w:sz w:val="24"/>
                            <w:szCs w:val="24"/>
                            <w:lang w:eastAsia="fr-BE"/>
                          </w:rPr>
                          <w:t xml:space="preserve"> (Rubus </w:t>
                        </w:r>
                        <w:proofErr w:type="spellStart"/>
                        <w:r w:rsidRPr="00FF0CF5">
                          <w:rPr>
                            <w:rFonts w:ascii="Arial" w:eastAsia="Times New Roman" w:hAnsi="Arial" w:cs="Arial"/>
                            <w:sz w:val="24"/>
                            <w:szCs w:val="24"/>
                            <w:lang w:eastAsia="fr-BE"/>
                          </w:rPr>
                          <w:t>arcticus</w:t>
                        </w:r>
                        <w:proofErr w:type="spellEnd"/>
                        <w:r w:rsidRPr="00FF0CF5">
                          <w:rPr>
                            <w:rFonts w:ascii="Arial" w:eastAsia="Times New Roman" w:hAnsi="Arial" w:cs="Arial"/>
                            <w:sz w:val="24"/>
                            <w:szCs w:val="24"/>
                            <w:lang w:eastAsia="fr-BE"/>
                          </w:rPr>
                          <w:t xml:space="preserve"> L.),</w:t>
                        </w:r>
                      </w:p>
                    </w:tc>
                  </w:tr>
                </w:tbl>
                <w:p w14:paraId="03B2FF38"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67"/>
                    <w:gridCol w:w="8134"/>
                  </w:tblGrid>
                  <w:tr w:rsidR="00FF0CF5" w:rsidRPr="00FF0CF5" w14:paraId="73064CB9" w14:textId="77777777">
                    <w:trPr>
                      <w:tblCellSpacing w:w="0" w:type="dxa"/>
                    </w:trPr>
                    <w:tc>
                      <w:tcPr>
                        <w:tcW w:w="0" w:type="auto"/>
                        <w:hideMark/>
                      </w:tcPr>
                      <w:p w14:paraId="04F5BE4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6291160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kruipbramen</w:t>
                        </w:r>
                        <w:proofErr w:type="spellEnd"/>
                        <w:proofErr w:type="gramEnd"/>
                        <w:r w:rsidRPr="00FF0CF5">
                          <w:rPr>
                            <w:rFonts w:ascii="Arial" w:eastAsia="Times New Roman" w:hAnsi="Arial" w:cs="Arial"/>
                            <w:sz w:val="24"/>
                            <w:szCs w:val="24"/>
                            <w:lang w:eastAsia="fr-BE"/>
                          </w:rPr>
                          <w:t xml:space="preserve"> (Rubus </w:t>
                        </w:r>
                        <w:proofErr w:type="spellStart"/>
                        <w:r w:rsidRPr="00FF0CF5">
                          <w:rPr>
                            <w:rFonts w:ascii="Arial" w:eastAsia="Times New Roman" w:hAnsi="Arial" w:cs="Arial"/>
                            <w:sz w:val="24"/>
                            <w:szCs w:val="24"/>
                            <w:lang w:eastAsia="fr-BE"/>
                          </w:rPr>
                          <w:t>chamaemorus</w:t>
                        </w:r>
                        <w:proofErr w:type="spellEnd"/>
                        <w:r w:rsidRPr="00FF0CF5">
                          <w:rPr>
                            <w:rFonts w:ascii="Arial" w:eastAsia="Times New Roman" w:hAnsi="Arial" w:cs="Arial"/>
                            <w:sz w:val="24"/>
                            <w:szCs w:val="24"/>
                            <w:lang w:eastAsia="fr-BE"/>
                          </w:rPr>
                          <w:t xml:space="preserve"> L.),</w:t>
                        </w:r>
                      </w:p>
                    </w:tc>
                  </w:tr>
                </w:tbl>
                <w:p w14:paraId="53BA5B07"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607"/>
                    <w:gridCol w:w="7994"/>
                  </w:tblGrid>
                  <w:tr w:rsidR="00FF0CF5" w:rsidRPr="00FF0CF5" w14:paraId="30FE41A4" w14:textId="77777777">
                    <w:trPr>
                      <w:tblCellSpacing w:w="0" w:type="dxa"/>
                    </w:trPr>
                    <w:tc>
                      <w:tcPr>
                        <w:tcW w:w="0" w:type="auto"/>
                        <w:hideMark/>
                      </w:tcPr>
                      <w:p w14:paraId="2F43054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392DE6D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frambozen</w:t>
                        </w:r>
                        <w:proofErr w:type="spellEnd"/>
                        <w:proofErr w:type="gramEnd"/>
                        <w:r w:rsidRPr="00FF0CF5">
                          <w:rPr>
                            <w:rFonts w:ascii="Arial" w:eastAsia="Times New Roman" w:hAnsi="Arial" w:cs="Arial"/>
                            <w:sz w:val="24"/>
                            <w:szCs w:val="24"/>
                            <w:lang w:eastAsia="fr-BE"/>
                          </w:rPr>
                          <w:t xml:space="preserve"> (Rubus </w:t>
                        </w:r>
                        <w:proofErr w:type="spellStart"/>
                        <w:r w:rsidRPr="00FF0CF5">
                          <w:rPr>
                            <w:rFonts w:ascii="Arial" w:eastAsia="Times New Roman" w:hAnsi="Arial" w:cs="Arial"/>
                            <w:sz w:val="24"/>
                            <w:szCs w:val="24"/>
                            <w:lang w:eastAsia="fr-BE"/>
                          </w:rPr>
                          <w:t>idaeus</w:t>
                        </w:r>
                        <w:proofErr w:type="spellEnd"/>
                        <w:r w:rsidRPr="00FF0CF5">
                          <w:rPr>
                            <w:rFonts w:ascii="Arial" w:eastAsia="Times New Roman" w:hAnsi="Arial" w:cs="Arial"/>
                            <w:sz w:val="24"/>
                            <w:szCs w:val="24"/>
                            <w:lang w:eastAsia="fr-BE"/>
                          </w:rPr>
                          <w:t xml:space="preserve"> L.),</w:t>
                        </w:r>
                      </w:p>
                    </w:tc>
                  </w:tr>
                </w:tbl>
                <w:p w14:paraId="25290181"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06"/>
                    <w:gridCol w:w="8195"/>
                  </w:tblGrid>
                  <w:tr w:rsidR="00FF0CF5" w:rsidRPr="002535D3" w14:paraId="31D5BF90" w14:textId="77777777">
                    <w:trPr>
                      <w:tblCellSpacing w:w="0" w:type="dxa"/>
                    </w:trPr>
                    <w:tc>
                      <w:tcPr>
                        <w:tcW w:w="0" w:type="auto"/>
                        <w:hideMark/>
                      </w:tcPr>
                      <w:p w14:paraId="312B6BE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69D880E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kleine</w:t>
                        </w:r>
                        <w:proofErr w:type="gramEnd"/>
                        <w:r w:rsidRPr="00FF0CF5">
                          <w:rPr>
                            <w:rFonts w:ascii="Arial" w:eastAsia="Times New Roman" w:hAnsi="Arial" w:cs="Arial"/>
                            <w:sz w:val="24"/>
                            <w:szCs w:val="24"/>
                            <w:lang w:val="nl-BE" w:eastAsia="fr-BE"/>
                          </w:rPr>
                          <w:t xml:space="preserve"> veenbessen (</w:t>
                        </w:r>
                        <w:proofErr w:type="spellStart"/>
                        <w:r w:rsidRPr="00FF0CF5">
                          <w:rPr>
                            <w:rFonts w:ascii="Arial" w:eastAsia="Times New Roman" w:hAnsi="Arial" w:cs="Arial"/>
                            <w:sz w:val="24"/>
                            <w:szCs w:val="24"/>
                            <w:lang w:val="nl-BE" w:eastAsia="fr-BE"/>
                          </w:rPr>
                          <w:t>Vaccinium</w:t>
                        </w:r>
                        <w:proofErr w:type="spellEnd"/>
                        <w:r w:rsidRPr="00FF0CF5">
                          <w:rPr>
                            <w:rFonts w:ascii="Arial" w:eastAsia="Times New Roman" w:hAnsi="Arial" w:cs="Arial"/>
                            <w:sz w:val="24"/>
                            <w:szCs w:val="24"/>
                            <w:lang w:val="nl-BE" w:eastAsia="fr-BE"/>
                          </w:rPr>
                          <w:t xml:space="preserve"> </w:t>
                        </w:r>
                        <w:proofErr w:type="spellStart"/>
                        <w:r w:rsidRPr="00FF0CF5">
                          <w:rPr>
                            <w:rFonts w:ascii="Arial" w:eastAsia="Times New Roman" w:hAnsi="Arial" w:cs="Arial"/>
                            <w:sz w:val="24"/>
                            <w:szCs w:val="24"/>
                            <w:lang w:val="nl-BE" w:eastAsia="fr-BE"/>
                          </w:rPr>
                          <w:t>oxycoccos</w:t>
                        </w:r>
                        <w:proofErr w:type="spellEnd"/>
                        <w:r w:rsidRPr="00FF0CF5">
                          <w:rPr>
                            <w:rFonts w:ascii="Arial" w:eastAsia="Times New Roman" w:hAnsi="Arial" w:cs="Arial"/>
                            <w:sz w:val="24"/>
                            <w:szCs w:val="24"/>
                            <w:lang w:val="nl-BE" w:eastAsia="fr-BE"/>
                          </w:rPr>
                          <w:t xml:space="preserve"> L.),</w:t>
                        </w:r>
                      </w:p>
                    </w:tc>
                  </w:tr>
                </w:tbl>
                <w:p w14:paraId="7022C024"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26"/>
                    <w:gridCol w:w="8175"/>
                  </w:tblGrid>
                  <w:tr w:rsidR="00FF0CF5" w:rsidRPr="002535D3" w14:paraId="04BE8B36" w14:textId="77777777" w:rsidTr="00FF0CF5">
                    <w:trPr>
                      <w:trHeight w:val="367"/>
                      <w:tblCellSpacing w:w="0" w:type="dxa"/>
                    </w:trPr>
                    <w:tc>
                      <w:tcPr>
                        <w:tcW w:w="0" w:type="auto"/>
                        <w:hideMark/>
                      </w:tcPr>
                      <w:p w14:paraId="0032143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1C3DAA64"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blauwe</w:t>
                        </w:r>
                        <w:proofErr w:type="gramEnd"/>
                        <w:r w:rsidRPr="00FF0CF5">
                          <w:rPr>
                            <w:rFonts w:ascii="Arial" w:eastAsia="Times New Roman" w:hAnsi="Arial" w:cs="Arial"/>
                            <w:sz w:val="24"/>
                            <w:szCs w:val="24"/>
                            <w:lang w:val="nl-BE" w:eastAsia="fr-BE"/>
                          </w:rPr>
                          <w:t xml:space="preserve"> bosbessen (</w:t>
                        </w:r>
                        <w:proofErr w:type="spellStart"/>
                        <w:r w:rsidRPr="00FF0CF5">
                          <w:rPr>
                            <w:rFonts w:ascii="Arial" w:eastAsia="Times New Roman" w:hAnsi="Arial" w:cs="Arial"/>
                            <w:sz w:val="24"/>
                            <w:szCs w:val="24"/>
                            <w:lang w:val="nl-BE" w:eastAsia="fr-BE"/>
                          </w:rPr>
                          <w:t>Vaccinium</w:t>
                        </w:r>
                        <w:proofErr w:type="spellEnd"/>
                        <w:r w:rsidRPr="00FF0CF5">
                          <w:rPr>
                            <w:rFonts w:ascii="Arial" w:eastAsia="Times New Roman" w:hAnsi="Arial" w:cs="Arial"/>
                            <w:sz w:val="24"/>
                            <w:szCs w:val="24"/>
                            <w:lang w:val="nl-BE" w:eastAsia="fr-BE"/>
                          </w:rPr>
                          <w:t xml:space="preserve"> </w:t>
                        </w:r>
                        <w:proofErr w:type="spellStart"/>
                        <w:r w:rsidRPr="00FF0CF5">
                          <w:rPr>
                            <w:rFonts w:ascii="Arial" w:eastAsia="Times New Roman" w:hAnsi="Arial" w:cs="Arial"/>
                            <w:sz w:val="24"/>
                            <w:szCs w:val="24"/>
                            <w:lang w:val="nl-BE" w:eastAsia="fr-BE"/>
                          </w:rPr>
                          <w:t>myrtillus</w:t>
                        </w:r>
                        <w:proofErr w:type="spellEnd"/>
                        <w:r w:rsidRPr="00FF0CF5">
                          <w:rPr>
                            <w:rFonts w:ascii="Arial" w:eastAsia="Times New Roman" w:hAnsi="Arial" w:cs="Arial"/>
                            <w:sz w:val="24"/>
                            <w:szCs w:val="24"/>
                            <w:lang w:val="nl-BE" w:eastAsia="fr-BE"/>
                          </w:rPr>
                          <w:t xml:space="preserve"> L.),</w:t>
                        </w:r>
                      </w:p>
                    </w:tc>
                  </w:tr>
                </w:tbl>
                <w:p w14:paraId="1CEF400E"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33"/>
                    <w:gridCol w:w="8168"/>
                  </w:tblGrid>
                  <w:tr w:rsidR="00FF0CF5" w:rsidRPr="002535D3" w14:paraId="509272E6" w14:textId="77777777">
                    <w:trPr>
                      <w:tblCellSpacing w:w="0" w:type="dxa"/>
                    </w:trPr>
                    <w:tc>
                      <w:tcPr>
                        <w:tcW w:w="0" w:type="auto"/>
                        <w:hideMark/>
                      </w:tcPr>
                      <w:p w14:paraId="21791DB9"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355A54F4" w14:textId="77777777" w:rsid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rode</w:t>
                        </w:r>
                        <w:proofErr w:type="gramEnd"/>
                        <w:r w:rsidRPr="00FF0CF5">
                          <w:rPr>
                            <w:rFonts w:ascii="Arial" w:eastAsia="Times New Roman" w:hAnsi="Arial" w:cs="Arial"/>
                            <w:sz w:val="24"/>
                            <w:szCs w:val="24"/>
                            <w:lang w:val="nl-BE" w:eastAsia="fr-BE"/>
                          </w:rPr>
                          <w:t xml:space="preserve"> bosbessen (</w:t>
                        </w:r>
                        <w:proofErr w:type="spellStart"/>
                        <w:r w:rsidRPr="00FF0CF5">
                          <w:rPr>
                            <w:rFonts w:ascii="Arial" w:eastAsia="Times New Roman" w:hAnsi="Arial" w:cs="Arial"/>
                            <w:sz w:val="24"/>
                            <w:szCs w:val="24"/>
                            <w:lang w:val="nl-BE" w:eastAsia="fr-BE"/>
                          </w:rPr>
                          <w:t>Vaccinium</w:t>
                        </w:r>
                        <w:proofErr w:type="spellEnd"/>
                        <w:r w:rsidRPr="00FF0CF5">
                          <w:rPr>
                            <w:rFonts w:ascii="Arial" w:eastAsia="Times New Roman" w:hAnsi="Arial" w:cs="Arial"/>
                            <w:sz w:val="24"/>
                            <w:szCs w:val="24"/>
                            <w:lang w:val="nl-BE" w:eastAsia="fr-BE"/>
                          </w:rPr>
                          <w:t xml:space="preserve"> </w:t>
                        </w:r>
                        <w:proofErr w:type="spellStart"/>
                        <w:r w:rsidRPr="00FF0CF5">
                          <w:rPr>
                            <w:rFonts w:ascii="Arial" w:eastAsia="Times New Roman" w:hAnsi="Arial" w:cs="Arial"/>
                            <w:sz w:val="24"/>
                            <w:szCs w:val="24"/>
                            <w:lang w:val="nl-BE" w:eastAsia="fr-BE"/>
                          </w:rPr>
                          <w:t>vitis-idaea</w:t>
                        </w:r>
                        <w:proofErr w:type="spellEnd"/>
                        <w:r w:rsidRPr="00FF0CF5">
                          <w:rPr>
                            <w:rFonts w:ascii="Arial" w:eastAsia="Times New Roman" w:hAnsi="Arial" w:cs="Arial"/>
                            <w:sz w:val="24"/>
                            <w:szCs w:val="24"/>
                            <w:lang w:val="nl-BE" w:eastAsia="fr-BE"/>
                          </w:rPr>
                          <w:t xml:space="preserve"> L.);</w:t>
                        </w:r>
                      </w:p>
                      <w:p w14:paraId="3E76045E" w14:textId="366755FB" w:rsidR="00556E7C" w:rsidRPr="00FF0CF5" w:rsidRDefault="00556E7C" w:rsidP="00FF0CF5">
                        <w:pPr>
                          <w:spacing w:before="100" w:beforeAutospacing="1" w:after="100" w:afterAutospacing="1" w:line="240" w:lineRule="auto"/>
                          <w:rPr>
                            <w:rFonts w:ascii="Arial" w:eastAsia="Times New Roman" w:hAnsi="Arial" w:cs="Arial"/>
                            <w:sz w:val="24"/>
                            <w:szCs w:val="24"/>
                            <w:lang w:val="nl-BE" w:eastAsia="fr-BE"/>
                          </w:rPr>
                        </w:pPr>
                      </w:p>
                    </w:tc>
                  </w:tr>
                </w:tbl>
                <w:p w14:paraId="1D4EB8D9" w14:textId="77777777" w:rsidR="00FF0CF5" w:rsidRPr="00FF0CF5" w:rsidRDefault="00FF0CF5" w:rsidP="00FF0CF5">
                  <w:pPr>
                    <w:spacing w:after="0" w:line="240" w:lineRule="auto"/>
                    <w:rPr>
                      <w:rFonts w:ascii="Arial" w:eastAsia="Times New Roman" w:hAnsi="Arial" w:cs="Arial"/>
                      <w:sz w:val="24"/>
                      <w:szCs w:val="24"/>
                      <w:lang w:val="nl-BE" w:eastAsia="fr-BE"/>
                    </w:rPr>
                  </w:pPr>
                </w:p>
              </w:tc>
            </w:tr>
          </w:tbl>
          <w:p w14:paraId="1D002FE5"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481"/>
              <w:gridCol w:w="8345"/>
            </w:tblGrid>
            <w:tr w:rsidR="00FF0CF5" w:rsidRPr="00FF0CF5" w14:paraId="16B615DF" w14:textId="77777777">
              <w:trPr>
                <w:tblCellSpacing w:w="0" w:type="dxa"/>
              </w:trPr>
              <w:tc>
                <w:tcPr>
                  <w:tcW w:w="0" w:type="auto"/>
                  <w:hideMark/>
                </w:tcPr>
                <w:p w14:paraId="2B3A25C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ii)</w:t>
                  </w:r>
                </w:p>
              </w:tc>
              <w:tc>
                <w:tcPr>
                  <w:tcW w:w="0" w:type="auto"/>
                  <w:hideMark/>
                </w:tcPr>
                <w:p w14:paraId="70C7347A" w14:textId="77777777" w:rsidR="00FF0CF5" w:rsidRPr="00556E7C" w:rsidRDefault="00FF0CF5" w:rsidP="00FF0CF5">
                  <w:pPr>
                    <w:spacing w:before="100" w:beforeAutospacing="1" w:after="100" w:afterAutospacing="1" w:line="240" w:lineRule="auto"/>
                    <w:rPr>
                      <w:rFonts w:ascii="Arial" w:eastAsia="Times New Roman" w:hAnsi="Arial" w:cs="Arial"/>
                      <w:b/>
                      <w:bCs/>
                      <w:sz w:val="24"/>
                      <w:szCs w:val="24"/>
                      <w:lang w:eastAsia="fr-BE"/>
                    </w:rPr>
                  </w:pPr>
                  <w:proofErr w:type="spellStart"/>
                  <w:proofErr w:type="gramStart"/>
                  <w:r w:rsidRPr="00556E7C">
                    <w:rPr>
                      <w:rFonts w:ascii="Arial" w:eastAsia="Times New Roman" w:hAnsi="Arial" w:cs="Arial"/>
                      <w:b/>
                      <w:bCs/>
                      <w:sz w:val="24"/>
                      <w:szCs w:val="24"/>
                      <w:lang w:eastAsia="fr-BE"/>
                    </w:rPr>
                    <w:t>plantenlikeuren</w:t>
                  </w:r>
                  <w:proofErr w:type="spellEnd"/>
                  <w:r w:rsidRPr="00556E7C">
                    <w:rPr>
                      <w:rFonts w:ascii="Arial" w:eastAsia="Times New Roman" w:hAnsi="Arial" w:cs="Arial"/>
                      <w:b/>
                      <w:bCs/>
                      <w:sz w:val="24"/>
                      <w:szCs w:val="24"/>
                      <w:lang w:eastAsia="fr-BE"/>
                    </w:rPr>
                    <w:t>:</w:t>
                  </w:r>
                  <w:proofErr w:type="gramEnd"/>
                </w:p>
                <w:tbl>
                  <w:tblPr>
                    <w:tblW w:w="5000" w:type="pct"/>
                    <w:tblCellSpacing w:w="0" w:type="dxa"/>
                    <w:tblCellMar>
                      <w:left w:w="0" w:type="dxa"/>
                      <w:right w:w="0" w:type="dxa"/>
                    </w:tblCellMar>
                    <w:tblLook w:val="04A0" w:firstRow="1" w:lastRow="0" w:firstColumn="1" w:lastColumn="0" w:noHBand="0" w:noVBand="1"/>
                  </w:tblPr>
                  <w:tblGrid>
                    <w:gridCol w:w="658"/>
                    <w:gridCol w:w="7687"/>
                  </w:tblGrid>
                  <w:tr w:rsidR="00FF0CF5" w:rsidRPr="00FF0CF5" w14:paraId="7B48778B" w14:textId="77777777">
                    <w:trPr>
                      <w:tblCellSpacing w:w="0" w:type="dxa"/>
                    </w:trPr>
                    <w:tc>
                      <w:tcPr>
                        <w:tcW w:w="0" w:type="auto"/>
                        <w:hideMark/>
                      </w:tcPr>
                      <w:p w14:paraId="2535249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02C93024"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génépi</w:t>
                        </w:r>
                        <w:proofErr w:type="gramEnd"/>
                        <w:r w:rsidRPr="00FF0CF5">
                          <w:rPr>
                            <w:rFonts w:ascii="Arial" w:eastAsia="Times New Roman" w:hAnsi="Arial" w:cs="Arial"/>
                            <w:sz w:val="24"/>
                            <w:szCs w:val="24"/>
                            <w:lang w:eastAsia="fr-BE"/>
                          </w:rPr>
                          <w:t xml:space="preserve"> (Artemisia </w:t>
                        </w:r>
                        <w:proofErr w:type="spellStart"/>
                        <w:r w:rsidRPr="00FF0CF5">
                          <w:rPr>
                            <w:rFonts w:ascii="Arial" w:eastAsia="Times New Roman" w:hAnsi="Arial" w:cs="Arial"/>
                            <w:sz w:val="24"/>
                            <w:szCs w:val="24"/>
                            <w:lang w:eastAsia="fr-BE"/>
                          </w:rPr>
                          <w:t>genepi</w:t>
                        </w:r>
                        <w:proofErr w:type="spellEnd"/>
                        <w:r w:rsidRPr="00FF0CF5">
                          <w:rPr>
                            <w:rFonts w:ascii="Arial" w:eastAsia="Times New Roman" w:hAnsi="Arial" w:cs="Arial"/>
                            <w:sz w:val="24"/>
                            <w:szCs w:val="24"/>
                            <w:lang w:eastAsia="fr-BE"/>
                          </w:rPr>
                          <w:t>),</w:t>
                        </w:r>
                      </w:p>
                    </w:tc>
                  </w:tr>
                </w:tbl>
                <w:p w14:paraId="261EFE9E"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743"/>
                    <w:gridCol w:w="7602"/>
                  </w:tblGrid>
                  <w:tr w:rsidR="00FF0CF5" w:rsidRPr="00FF0CF5" w14:paraId="7C0EF04C" w14:textId="77777777">
                    <w:trPr>
                      <w:tblCellSpacing w:w="0" w:type="dxa"/>
                    </w:trPr>
                    <w:tc>
                      <w:tcPr>
                        <w:tcW w:w="0" w:type="auto"/>
                        <w:hideMark/>
                      </w:tcPr>
                      <w:p w14:paraId="0E1ACC3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351830A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gentiaan</w:t>
                        </w:r>
                        <w:proofErr w:type="spellEnd"/>
                        <w:proofErr w:type="gramEnd"/>
                        <w:r w:rsidRPr="00FF0CF5">
                          <w:rPr>
                            <w:rFonts w:ascii="Arial" w:eastAsia="Times New Roman" w:hAnsi="Arial" w:cs="Arial"/>
                            <w:sz w:val="24"/>
                            <w:szCs w:val="24"/>
                            <w:lang w:eastAsia="fr-BE"/>
                          </w:rPr>
                          <w:t xml:space="preserve"> (Gentiana L.),</w:t>
                        </w:r>
                      </w:p>
                    </w:tc>
                  </w:tr>
                </w:tbl>
                <w:p w14:paraId="642582F3"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938"/>
                    <w:gridCol w:w="7407"/>
                  </w:tblGrid>
                  <w:tr w:rsidR="00FF0CF5" w:rsidRPr="00FF0CF5" w14:paraId="314DF4D3" w14:textId="77777777">
                    <w:trPr>
                      <w:tblCellSpacing w:w="0" w:type="dxa"/>
                    </w:trPr>
                    <w:tc>
                      <w:tcPr>
                        <w:tcW w:w="0" w:type="auto"/>
                        <w:hideMark/>
                      </w:tcPr>
                      <w:p w14:paraId="0E1DA17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21C8D988"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munt</w:t>
                        </w:r>
                        <w:proofErr w:type="spellEnd"/>
                        <w:proofErr w:type="gram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Mentha</w:t>
                        </w:r>
                        <w:proofErr w:type="spellEnd"/>
                        <w:r w:rsidRPr="00FF0CF5">
                          <w:rPr>
                            <w:rFonts w:ascii="Arial" w:eastAsia="Times New Roman" w:hAnsi="Arial" w:cs="Arial"/>
                            <w:sz w:val="24"/>
                            <w:szCs w:val="24"/>
                            <w:lang w:eastAsia="fr-BE"/>
                          </w:rPr>
                          <w:t xml:space="preserve"> L.),</w:t>
                        </w:r>
                      </w:p>
                    </w:tc>
                  </w:tr>
                </w:tbl>
                <w:p w14:paraId="16B601E5"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618"/>
                    <w:gridCol w:w="7727"/>
                  </w:tblGrid>
                  <w:tr w:rsidR="00FF0CF5" w:rsidRPr="00FF0CF5" w14:paraId="5F050214" w14:textId="77777777">
                    <w:trPr>
                      <w:tblCellSpacing w:w="0" w:type="dxa"/>
                    </w:trPr>
                    <w:tc>
                      <w:tcPr>
                        <w:tcW w:w="0" w:type="auto"/>
                        <w:hideMark/>
                      </w:tcPr>
                      <w:p w14:paraId="5F736D5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6A371A9E"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anijs</w:t>
                        </w:r>
                        <w:proofErr w:type="spellEnd"/>
                        <w:proofErr w:type="gram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Pimpinella</w:t>
                        </w:r>
                        <w:proofErr w:type="spellEnd"/>
                        <w:r w:rsidRPr="00FF0CF5">
                          <w:rPr>
                            <w:rFonts w:ascii="Arial" w:eastAsia="Times New Roman" w:hAnsi="Arial" w:cs="Arial"/>
                            <w:sz w:val="24"/>
                            <w:szCs w:val="24"/>
                            <w:lang w:eastAsia="fr-BE"/>
                          </w:rPr>
                          <w:t xml:space="preserve"> </w:t>
                        </w:r>
                        <w:proofErr w:type="spellStart"/>
                        <w:r w:rsidRPr="00FF0CF5">
                          <w:rPr>
                            <w:rFonts w:ascii="Arial" w:eastAsia="Times New Roman" w:hAnsi="Arial" w:cs="Arial"/>
                            <w:sz w:val="24"/>
                            <w:szCs w:val="24"/>
                            <w:lang w:eastAsia="fr-BE"/>
                          </w:rPr>
                          <w:t>anisum</w:t>
                        </w:r>
                        <w:proofErr w:type="spellEnd"/>
                        <w:r w:rsidRPr="00FF0CF5">
                          <w:rPr>
                            <w:rFonts w:ascii="Arial" w:eastAsia="Times New Roman" w:hAnsi="Arial" w:cs="Arial"/>
                            <w:sz w:val="24"/>
                            <w:szCs w:val="24"/>
                            <w:lang w:eastAsia="fr-BE"/>
                          </w:rPr>
                          <w:t xml:space="preserve"> L.),</w:t>
                        </w:r>
                      </w:p>
                    </w:tc>
                  </w:tr>
                </w:tbl>
                <w:p w14:paraId="5E2D9B92" w14:textId="77777777" w:rsidR="00FF0CF5" w:rsidRPr="00FF0CF5" w:rsidRDefault="00FF0CF5" w:rsidP="00FF0CF5">
                  <w:pPr>
                    <w:spacing w:after="0" w:line="240" w:lineRule="auto"/>
                    <w:rPr>
                      <w:rFonts w:ascii="Arial" w:eastAsia="Times New Roman" w:hAnsi="Arial" w:cs="Arial"/>
                      <w:sz w:val="24"/>
                      <w:szCs w:val="24"/>
                      <w:lang w:eastAsia="fr-BE"/>
                    </w:rPr>
                  </w:pPr>
                </w:p>
              </w:tc>
            </w:tr>
          </w:tbl>
          <w:p w14:paraId="6271B9B7" w14:textId="77777777" w:rsidR="00FF0CF5" w:rsidRPr="00FF0CF5" w:rsidRDefault="00FF0CF5" w:rsidP="00FF0CF5">
            <w:pPr>
              <w:spacing w:after="0" w:line="240" w:lineRule="auto"/>
              <w:rPr>
                <w:rFonts w:ascii="Arial" w:eastAsia="Times New Roman" w:hAnsi="Arial" w:cs="Arial"/>
                <w:sz w:val="24"/>
                <w:szCs w:val="24"/>
                <w:lang w:eastAsia="fr-BE"/>
              </w:rPr>
            </w:pPr>
          </w:p>
        </w:tc>
      </w:tr>
    </w:tbl>
    <w:p w14:paraId="3F985570"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2535D3" w14:paraId="11FF957B" w14:textId="77777777" w:rsidTr="00FF0CF5">
        <w:trPr>
          <w:tblCellSpacing w:w="0" w:type="dxa"/>
        </w:trPr>
        <w:tc>
          <w:tcPr>
            <w:tcW w:w="0" w:type="auto"/>
            <w:hideMark/>
          </w:tcPr>
          <w:p w14:paraId="5212816E"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lastRenderedPageBreak/>
              <w:t>d)</w:t>
            </w:r>
          </w:p>
        </w:tc>
        <w:tc>
          <w:tcPr>
            <w:tcW w:w="0" w:type="auto"/>
            <w:hideMark/>
          </w:tcPr>
          <w:p w14:paraId="2AFC2756"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In elke lidstaat mag de wettelijke benaming "</w:t>
            </w:r>
            <w:proofErr w:type="spellStart"/>
            <w:r w:rsidRPr="00FF0CF5">
              <w:rPr>
                <w:rFonts w:ascii="Arial" w:eastAsia="Times New Roman" w:hAnsi="Arial" w:cs="Arial"/>
                <w:sz w:val="24"/>
                <w:szCs w:val="24"/>
                <w:lang w:val="nl-BE" w:eastAsia="fr-BE"/>
              </w:rPr>
              <w:t>liqueur</w:t>
            </w:r>
            <w:proofErr w:type="spellEnd"/>
            <w:r w:rsidRPr="00FF0CF5">
              <w:rPr>
                <w:rFonts w:ascii="Arial" w:eastAsia="Times New Roman" w:hAnsi="Arial" w:cs="Arial"/>
                <w:sz w:val="24"/>
                <w:szCs w:val="24"/>
                <w:lang w:val="nl-BE" w:eastAsia="fr-BE"/>
              </w:rPr>
              <w:t>" worden gebruikt:</w:t>
            </w: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2535D3" w14:paraId="37257295" w14:textId="77777777">
              <w:trPr>
                <w:tblCellSpacing w:w="0" w:type="dxa"/>
              </w:trPr>
              <w:tc>
                <w:tcPr>
                  <w:tcW w:w="0" w:type="auto"/>
                  <w:hideMark/>
                </w:tcPr>
                <w:p w14:paraId="267DE7E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47377F8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voor</w:t>
                  </w:r>
                  <w:proofErr w:type="gramEnd"/>
                  <w:r w:rsidRPr="00FF0CF5">
                    <w:rPr>
                      <w:rFonts w:ascii="Arial" w:eastAsia="Times New Roman" w:hAnsi="Arial" w:cs="Arial"/>
                      <w:sz w:val="24"/>
                      <w:szCs w:val="24"/>
                      <w:lang w:val="nl-BE" w:eastAsia="fr-BE"/>
                    </w:rPr>
                    <w:t xml:space="preserve"> likeuren die zijn bereid door maceratie van zure kersen of kersen (Prunus </w:t>
                  </w:r>
                  <w:proofErr w:type="spellStart"/>
                  <w:r w:rsidRPr="00FF0CF5">
                    <w:rPr>
                      <w:rFonts w:ascii="Arial" w:eastAsia="Times New Roman" w:hAnsi="Arial" w:cs="Arial"/>
                      <w:sz w:val="24"/>
                      <w:szCs w:val="24"/>
                      <w:lang w:val="nl-BE" w:eastAsia="fr-BE"/>
                    </w:rPr>
                    <w:t>cerasus</w:t>
                  </w:r>
                  <w:proofErr w:type="spellEnd"/>
                  <w:r w:rsidRPr="00FF0CF5">
                    <w:rPr>
                      <w:rFonts w:ascii="Arial" w:eastAsia="Times New Roman" w:hAnsi="Arial" w:cs="Arial"/>
                      <w:sz w:val="24"/>
                      <w:szCs w:val="24"/>
                      <w:lang w:val="nl-BE" w:eastAsia="fr-BE"/>
                    </w:rPr>
                    <w:t xml:space="preserve"> of Prunus avium) in ethylalcohol uit landbouwproducten, kan als wettelijke benaming de term "</w:t>
                  </w:r>
                  <w:proofErr w:type="spellStart"/>
                  <w:r w:rsidRPr="00FF0CF5">
                    <w:rPr>
                      <w:rFonts w:ascii="Arial" w:eastAsia="Times New Roman" w:hAnsi="Arial" w:cs="Arial"/>
                      <w:sz w:val="24"/>
                      <w:szCs w:val="24"/>
                      <w:lang w:val="nl-BE" w:eastAsia="fr-BE"/>
                    </w:rPr>
                    <w:t>guignolet</w:t>
                  </w:r>
                  <w:proofErr w:type="spellEnd"/>
                  <w:r w:rsidRPr="00FF0CF5">
                    <w:rPr>
                      <w:rFonts w:ascii="Arial" w:eastAsia="Times New Roman" w:hAnsi="Arial" w:cs="Arial"/>
                      <w:sz w:val="24"/>
                      <w:szCs w:val="24"/>
                      <w:lang w:val="nl-BE" w:eastAsia="fr-BE"/>
                    </w:rPr>
                    <w:t>" of "</w:t>
                  </w:r>
                  <w:proofErr w:type="spellStart"/>
                  <w:r w:rsidRPr="00FF0CF5">
                    <w:rPr>
                      <w:rFonts w:ascii="Arial" w:eastAsia="Times New Roman" w:hAnsi="Arial" w:cs="Arial"/>
                      <w:sz w:val="24"/>
                      <w:szCs w:val="24"/>
                      <w:lang w:val="nl-BE" w:eastAsia="fr-BE"/>
                    </w:rPr>
                    <w:t>češnjevec</w:t>
                  </w:r>
                  <w:proofErr w:type="spellEnd"/>
                  <w:r w:rsidRPr="00FF0CF5">
                    <w:rPr>
                      <w:rFonts w:ascii="Arial" w:eastAsia="Times New Roman" w:hAnsi="Arial" w:cs="Arial"/>
                      <w:sz w:val="24"/>
                      <w:szCs w:val="24"/>
                      <w:lang w:val="nl-BE" w:eastAsia="fr-BE"/>
                    </w:rPr>
                    <w:t>" worden gebruikt, met of zonder de term "likeur";</w:t>
                  </w:r>
                </w:p>
              </w:tc>
            </w:tr>
          </w:tbl>
          <w:p w14:paraId="32A98B9B"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2535D3" w14:paraId="136F41FE" w14:textId="77777777">
              <w:trPr>
                <w:tblCellSpacing w:w="0" w:type="dxa"/>
              </w:trPr>
              <w:tc>
                <w:tcPr>
                  <w:tcW w:w="0" w:type="auto"/>
                  <w:hideMark/>
                </w:tcPr>
                <w:p w14:paraId="2D5D8C1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78D4B6A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voor</w:t>
                  </w:r>
                  <w:proofErr w:type="gramEnd"/>
                  <w:r w:rsidRPr="00FF0CF5">
                    <w:rPr>
                      <w:rFonts w:ascii="Arial" w:eastAsia="Times New Roman" w:hAnsi="Arial" w:cs="Arial"/>
                      <w:sz w:val="24"/>
                      <w:szCs w:val="24"/>
                      <w:lang w:val="nl-BE" w:eastAsia="fr-BE"/>
                    </w:rPr>
                    <w:t xml:space="preserve"> likeuren die zijn bereid door maceratie van zure kersen (Prunus </w:t>
                  </w:r>
                  <w:proofErr w:type="spellStart"/>
                  <w:r w:rsidRPr="00FF0CF5">
                    <w:rPr>
                      <w:rFonts w:ascii="Arial" w:eastAsia="Times New Roman" w:hAnsi="Arial" w:cs="Arial"/>
                      <w:sz w:val="24"/>
                      <w:szCs w:val="24"/>
                      <w:lang w:val="nl-BE" w:eastAsia="fr-BE"/>
                    </w:rPr>
                    <w:t>cerasus</w:t>
                  </w:r>
                  <w:proofErr w:type="spellEnd"/>
                  <w:r w:rsidRPr="00FF0CF5">
                    <w:rPr>
                      <w:rFonts w:ascii="Arial" w:eastAsia="Times New Roman" w:hAnsi="Arial" w:cs="Arial"/>
                      <w:sz w:val="24"/>
                      <w:szCs w:val="24"/>
                      <w:lang w:val="nl-BE" w:eastAsia="fr-BE"/>
                    </w:rPr>
                    <w:t>) in ethylalcohol uit landbouwproducten, kan als wettelijke benaming de term "</w:t>
                  </w:r>
                  <w:proofErr w:type="spellStart"/>
                  <w:r w:rsidRPr="00FF0CF5">
                    <w:rPr>
                      <w:rFonts w:ascii="Arial" w:eastAsia="Times New Roman" w:hAnsi="Arial" w:cs="Arial"/>
                      <w:sz w:val="24"/>
                      <w:szCs w:val="24"/>
                      <w:lang w:val="nl-BE" w:eastAsia="fr-BE"/>
                    </w:rPr>
                    <w:t>ginja</w:t>
                  </w:r>
                  <w:proofErr w:type="spellEnd"/>
                  <w:r w:rsidRPr="00FF0CF5">
                    <w:rPr>
                      <w:rFonts w:ascii="Arial" w:eastAsia="Times New Roman" w:hAnsi="Arial" w:cs="Arial"/>
                      <w:sz w:val="24"/>
                      <w:szCs w:val="24"/>
                      <w:lang w:val="nl-BE" w:eastAsia="fr-BE"/>
                    </w:rPr>
                    <w:t>", "</w:t>
                  </w:r>
                  <w:proofErr w:type="spellStart"/>
                  <w:r w:rsidRPr="00FF0CF5">
                    <w:rPr>
                      <w:rFonts w:ascii="Arial" w:eastAsia="Times New Roman" w:hAnsi="Arial" w:cs="Arial"/>
                      <w:sz w:val="24"/>
                      <w:szCs w:val="24"/>
                      <w:lang w:val="nl-BE" w:eastAsia="fr-BE"/>
                    </w:rPr>
                    <w:t>ginjinha</w:t>
                  </w:r>
                  <w:proofErr w:type="spellEnd"/>
                  <w:r w:rsidRPr="00FF0CF5">
                    <w:rPr>
                      <w:rFonts w:ascii="Arial" w:eastAsia="Times New Roman" w:hAnsi="Arial" w:cs="Arial"/>
                      <w:sz w:val="24"/>
                      <w:szCs w:val="24"/>
                      <w:lang w:val="nl-BE" w:eastAsia="fr-BE"/>
                    </w:rPr>
                    <w:t>" of "</w:t>
                  </w:r>
                  <w:proofErr w:type="spellStart"/>
                  <w:r w:rsidRPr="00FF0CF5">
                    <w:rPr>
                      <w:rFonts w:ascii="Arial" w:eastAsia="Times New Roman" w:hAnsi="Arial" w:cs="Arial"/>
                      <w:sz w:val="24"/>
                      <w:szCs w:val="24"/>
                      <w:lang w:val="nl-BE" w:eastAsia="fr-BE"/>
                    </w:rPr>
                    <w:t>višnjevec</w:t>
                  </w:r>
                  <w:proofErr w:type="spellEnd"/>
                  <w:r w:rsidRPr="00FF0CF5">
                    <w:rPr>
                      <w:rFonts w:ascii="Arial" w:eastAsia="Times New Roman" w:hAnsi="Arial" w:cs="Arial"/>
                      <w:sz w:val="24"/>
                      <w:szCs w:val="24"/>
                      <w:lang w:val="nl-BE" w:eastAsia="fr-BE"/>
                    </w:rPr>
                    <w:t>" worden gebruikt, met of zonder de term "likeur";</w:t>
                  </w:r>
                </w:p>
              </w:tc>
            </w:tr>
          </w:tbl>
          <w:p w14:paraId="2E43585C"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2535D3" w14:paraId="2DF108A4" w14:textId="77777777">
              <w:trPr>
                <w:tblCellSpacing w:w="0" w:type="dxa"/>
              </w:trPr>
              <w:tc>
                <w:tcPr>
                  <w:tcW w:w="0" w:type="auto"/>
                  <w:hideMark/>
                </w:tcPr>
                <w:p w14:paraId="68A185E7"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179AEFD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voor</w:t>
                  </w:r>
                  <w:proofErr w:type="gramEnd"/>
                  <w:r w:rsidRPr="00FF0CF5">
                    <w:rPr>
                      <w:rFonts w:ascii="Arial" w:eastAsia="Times New Roman" w:hAnsi="Arial" w:cs="Arial"/>
                      <w:sz w:val="24"/>
                      <w:szCs w:val="24"/>
                      <w:lang w:val="nl-BE" w:eastAsia="fr-BE"/>
                    </w:rPr>
                    <w:t xml:space="preserve"> likeuren waarvan het alcoholgehalte uitsluitend afkomstig is van rum, kan als wettelijke benaming de term "punch au </w:t>
                  </w:r>
                  <w:proofErr w:type="spellStart"/>
                  <w:r w:rsidRPr="00FF0CF5">
                    <w:rPr>
                      <w:rFonts w:ascii="Arial" w:eastAsia="Times New Roman" w:hAnsi="Arial" w:cs="Arial"/>
                      <w:sz w:val="24"/>
                      <w:szCs w:val="24"/>
                      <w:lang w:val="nl-BE" w:eastAsia="fr-BE"/>
                    </w:rPr>
                    <w:t>rhum</w:t>
                  </w:r>
                  <w:proofErr w:type="spellEnd"/>
                  <w:r w:rsidRPr="00FF0CF5">
                    <w:rPr>
                      <w:rFonts w:ascii="Arial" w:eastAsia="Times New Roman" w:hAnsi="Arial" w:cs="Arial"/>
                      <w:sz w:val="24"/>
                      <w:szCs w:val="24"/>
                      <w:lang w:val="nl-BE" w:eastAsia="fr-BE"/>
                    </w:rPr>
                    <w:t>" worden gebruikt, met of zonder de term "likeur";</w:t>
                  </w:r>
                </w:p>
              </w:tc>
            </w:tr>
          </w:tbl>
          <w:p w14:paraId="12E55220"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FF0CF5" w:rsidRPr="002535D3" w14:paraId="3976B5C5" w14:textId="77777777">
              <w:trPr>
                <w:tblCellSpacing w:w="0" w:type="dxa"/>
              </w:trPr>
              <w:tc>
                <w:tcPr>
                  <w:tcW w:w="0" w:type="auto"/>
                  <w:hideMark/>
                </w:tcPr>
                <w:p w14:paraId="028C413D"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9AF69B2"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gramStart"/>
                  <w:r w:rsidRPr="00FF0CF5">
                    <w:rPr>
                      <w:rFonts w:ascii="Arial" w:eastAsia="Times New Roman" w:hAnsi="Arial" w:cs="Arial"/>
                      <w:sz w:val="24"/>
                      <w:szCs w:val="24"/>
                      <w:lang w:val="nl-BE" w:eastAsia="fr-BE"/>
                    </w:rPr>
                    <w:t>onverminderd</w:t>
                  </w:r>
                  <w:proofErr w:type="gramEnd"/>
                  <w:r w:rsidRPr="00FF0CF5">
                    <w:rPr>
                      <w:rFonts w:ascii="Arial" w:eastAsia="Times New Roman" w:hAnsi="Arial" w:cs="Arial"/>
                      <w:sz w:val="24"/>
                      <w:szCs w:val="24"/>
                      <w:lang w:val="nl-BE" w:eastAsia="fr-BE"/>
                    </w:rPr>
                    <w:t xml:space="preserve"> artikel 3, punt 2, artikel 10, lid 5, onder b), en artikel 11, kan voor likeuren die melk of melkproducten bevatten, als wettelijke benaming de term "room" worden gebruikt, aangevuld met de naam van de ruwe grondstof die is gebruikt om de likeur zijn overheersend aroma te geven, met of zonder de term "likeur".</w:t>
                  </w:r>
                </w:p>
              </w:tc>
            </w:tr>
          </w:tbl>
          <w:p w14:paraId="1A282AD3" w14:textId="77777777" w:rsidR="00FF0CF5" w:rsidRPr="00FF0CF5" w:rsidRDefault="00FF0CF5" w:rsidP="00FF0CF5">
            <w:pPr>
              <w:spacing w:after="0" w:line="240" w:lineRule="auto"/>
              <w:rPr>
                <w:rFonts w:ascii="Arial" w:eastAsia="Times New Roman" w:hAnsi="Arial" w:cs="Arial"/>
                <w:sz w:val="24"/>
                <w:szCs w:val="24"/>
                <w:lang w:val="nl-BE" w:eastAsia="fr-BE"/>
              </w:rPr>
            </w:pPr>
          </w:p>
        </w:tc>
      </w:tr>
    </w:tbl>
    <w:p w14:paraId="15164556"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CA792E" w14:paraId="3CB6656D" w14:textId="77777777" w:rsidTr="00FF0CF5">
        <w:trPr>
          <w:tblCellSpacing w:w="0" w:type="dxa"/>
        </w:trPr>
        <w:tc>
          <w:tcPr>
            <w:tcW w:w="0" w:type="auto"/>
            <w:hideMark/>
          </w:tcPr>
          <w:p w14:paraId="126EA9D2"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e</w:t>
            </w:r>
            <w:proofErr w:type="gramEnd"/>
            <w:r w:rsidRPr="00FF0CF5">
              <w:rPr>
                <w:rFonts w:ascii="Arial" w:eastAsia="Times New Roman" w:hAnsi="Arial" w:cs="Arial"/>
                <w:sz w:val="24"/>
                <w:szCs w:val="24"/>
                <w:lang w:eastAsia="fr-BE"/>
              </w:rPr>
              <w:t>)</w:t>
            </w:r>
          </w:p>
        </w:tc>
        <w:tc>
          <w:tcPr>
            <w:tcW w:w="0" w:type="auto"/>
            <w:hideMark/>
          </w:tcPr>
          <w:p w14:paraId="3A758BE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volgende samengestelde termen mogen in de omschrijving, de presentatie en de etikettering van in de Unie bereide likeuren worden gebruikt in het geval dat ethylalcohol uit landbouwproducten of distillaat uit landbouwproducten is gebruikt volgens gangbare productiemethoden:</w:t>
            </w:r>
          </w:p>
          <w:tbl>
            <w:tblPr>
              <w:tblW w:w="5000" w:type="pct"/>
              <w:tblCellSpacing w:w="0" w:type="dxa"/>
              <w:tblCellMar>
                <w:left w:w="0" w:type="dxa"/>
                <w:right w:w="0" w:type="dxa"/>
              </w:tblCellMar>
              <w:tblLook w:val="04A0" w:firstRow="1" w:lastRow="0" w:firstColumn="1" w:lastColumn="0" w:noHBand="0" w:noVBand="1"/>
            </w:tblPr>
            <w:tblGrid>
              <w:gridCol w:w="1228"/>
              <w:gridCol w:w="7584"/>
            </w:tblGrid>
            <w:tr w:rsidR="00FF0CF5" w:rsidRPr="00FF0CF5" w14:paraId="7EBDD23F" w14:textId="77777777">
              <w:trPr>
                <w:tblCellSpacing w:w="0" w:type="dxa"/>
              </w:trPr>
              <w:tc>
                <w:tcPr>
                  <w:tcW w:w="0" w:type="auto"/>
                  <w:hideMark/>
                </w:tcPr>
                <w:p w14:paraId="4A84A948"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5E5F07D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prune</w:t>
                  </w:r>
                  <w:proofErr w:type="gramEnd"/>
                  <w:r w:rsidRPr="00FF0CF5">
                    <w:rPr>
                      <w:rFonts w:ascii="Arial" w:eastAsia="Times New Roman" w:hAnsi="Arial" w:cs="Arial"/>
                      <w:sz w:val="24"/>
                      <w:szCs w:val="24"/>
                      <w:lang w:eastAsia="fr-BE"/>
                    </w:rPr>
                    <w:t xml:space="preserve"> brandy,</w:t>
                  </w:r>
                </w:p>
              </w:tc>
            </w:tr>
          </w:tbl>
          <w:p w14:paraId="5337ABBA"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140"/>
              <w:gridCol w:w="7672"/>
            </w:tblGrid>
            <w:tr w:rsidR="00FF0CF5" w:rsidRPr="00FF0CF5" w14:paraId="00D37545" w14:textId="77777777">
              <w:trPr>
                <w:tblCellSpacing w:w="0" w:type="dxa"/>
              </w:trPr>
              <w:tc>
                <w:tcPr>
                  <w:tcW w:w="0" w:type="auto"/>
                  <w:hideMark/>
                </w:tcPr>
                <w:p w14:paraId="19C3EDB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0C826117"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orange</w:t>
                  </w:r>
                  <w:proofErr w:type="gramEnd"/>
                  <w:r w:rsidRPr="00FF0CF5">
                    <w:rPr>
                      <w:rFonts w:ascii="Arial" w:eastAsia="Times New Roman" w:hAnsi="Arial" w:cs="Arial"/>
                      <w:sz w:val="24"/>
                      <w:szCs w:val="24"/>
                      <w:lang w:eastAsia="fr-BE"/>
                    </w:rPr>
                    <w:t xml:space="preserve"> brandy,</w:t>
                  </w:r>
                </w:p>
              </w:tc>
            </w:tr>
          </w:tbl>
          <w:p w14:paraId="4B46773C"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157"/>
              <w:gridCol w:w="7655"/>
            </w:tblGrid>
            <w:tr w:rsidR="00FF0CF5" w:rsidRPr="00FF0CF5" w14:paraId="77127293" w14:textId="77777777">
              <w:trPr>
                <w:tblCellSpacing w:w="0" w:type="dxa"/>
              </w:trPr>
              <w:tc>
                <w:tcPr>
                  <w:tcW w:w="0" w:type="auto"/>
                  <w:hideMark/>
                </w:tcPr>
                <w:p w14:paraId="69592837"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1C68AF1B"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spellStart"/>
                  <w:proofErr w:type="gramStart"/>
                  <w:r w:rsidRPr="00FF0CF5">
                    <w:rPr>
                      <w:rFonts w:ascii="Arial" w:eastAsia="Times New Roman" w:hAnsi="Arial" w:cs="Arial"/>
                      <w:sz w:val="24"/>
                      <w:szCs w:val="24"/>
                      <w:lang w:eastAsia="fr-BE"/>
                    </w:rPr>
                    <w:t>apricot</w:t>
                  </w:r>
                  <w:proofErr w:type="spellEnd"/>
                  <w:proofErr w:type="gramEnd"/>
                  <w:r w:rsidRPr="00FF0CF5">
                    <w:rPr>
                      <w:rFonts w:ascii="Arial" w:eastAsia="Times New Roman" w:hAnsi="Arial" w:cs="Arial"/>
                      <w:sz w:val="24"/>
                      <w:szCs w:val="24"/>
                      <w:lang w:eastAsia="fr-BE"/>
                    </w:rPr>
                    <w:t xml:space="preserve"> brandy,</w:t>
                  </w:r>
                </w:p>
              </w:tc>
            </w:tr>
          </w:tbl>
          <w:p w14:paraId="19C27474"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192"/>
              <w:gridCol w:w="7620"/>
            </w:tblGrid>
            <w:tr w:rsidR="00FF0CF5" w:rsidRPr="00FF0CF5" w14:paraId="1215DD3A" w14:textId="77777777">
              <w:trPr>
                <w:tblCellSpacing w:w="0" w:type="dxa"/>
              </w:trPr>
              <w:tc>
                <w:tcPr>
                  <w:tcW w:w="0" w:type="auto"/>
                  <w:hideMark/>
                </w:tcPr>
                <w:p w14:paraId="53FA5424"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w:t>
                  </w:r>
                </w:p>
              </w:tc>
              <w:tc>
                <w:tcPr>
                  <w:tcW w:w="0" w:type="auto"/>
                  <w:hideMark/>
                </w:tcPr>
                <w:p w14:paraId="457AC64A"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cherry</w:t>
                  </w:r>
                  <w:proofErr w:type="gramEnd"/>
                  <w:r w:rsidRPr="00FF0CF5">
                    <w:rPr>
                      <w:rFonts w:ascii="Arial" w:eastAsia="Times New Roman" w:hAnsi="Arial" w:cs="Arial"/>
                      <w:sz w:val="24"/>
                      <w:szCs w:val="24"/>
                      <w:lang w:eastAsia="fr-BE"/>
                    </w:rPr>
                    <w:t xml:space="preserve"> brandy,</w:t>
                  </w:r>
                </w:p>
              </w:tc>
            </w:tr>
          </w:tbl>
          <w:p w14:paraId="6BD4B377"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66"/>
              <w:gridCol w:w="8246"/>
            </w:tblGrid>
            <w:tr w:rsidR="00FF0CF5" w:rsidRPr="00CA792E" w14:paraId="37DD9F39" w14:textId="77777777">
              <w:trPr>
                <w:tblCellSpacing w:w="0" w:type="dxa"/>
              </w:trPr>
              <w:tc>
                <w:tcPr>
                  <w:tcW w:w="0" w:type="auto"/>
                  <w:hideMark/>
                </w:tcPr>
                <w:p w14:paraId="59F5BB50"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w:t>
                  </w:r>
                </w:p>
              </w:tc>
              <w:tc>
                <w:tcPr>
                  <w:tcW w:w="0" w:type="auto"/>
                  <w:hideMark/>
                </w:tcPr>
                <w:p w14:paraId="431FD93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proofErr w:type="spellStart"/>
                  <w:proofErr w:type="gramStart"/>
                  <w:r w:rsidRPr="00FF0CF5">
                    <w:rPr>
                      <w:rFonts w:ascii="Arial" w:eastAsia="Times New Roman" w:hAnsi="Arial" w:cs="Arial"/>
                      <w:sz w:val="24"/>
                      <w:szCs w:val="24"/>
                      <w:lang w:val="nl-BE" w:eastAsia="fr-BE"/>
                    </w:rPr>
                    <w:t>solbaerrom</w:t>
                  </w:r>
                  <w:proofErr w:type="spellEnd"/>
                  <w:proofErr w:type="gramEnd"/>
                  <w:r w:rsidRPr="00FF0CF5">
                    <w:rPr>
                      <w:rFonts w:ascii="Arial" w:eastAsia="Times New Roman" w:hAnsi="Arial" w:cs="Arial"/>
                      <w:sz w:val="24"/>
                      <w:szCs w:val="24"/>
                      <w:lang w:val="nl-BE" w:eastAsia="fr-BE"/>
                    </w:rPr>
                    <w:t xml:space="preserve"> of </w:t>
                  </w:r>
                  <w:proofErr w:type="spellStart"/>
                  <w:r w:rsidRPr="00FF0CF5">
                    <w:rPr>
                      <w:rFonts w:ascii="Arial" w:eastAsia="Times New Roman" w:hAnsi="Arial" w:cs="Arial"/>
                      <w:sz w:val="24"/>
                      <w:szCs w:val="24"/>
                      <w:lang w:val="nl-BE" w:eastAsia="fr-BE"/>
                    </w:rPr>
                    <w:t>zwartebessenrum</w:t>
                  </w:r>
                  <w:proofErr w:type="spellEnd"/>
                  <w:r w:rsidRPr="00FF0CF5">
                    <w:rPr>
                      <w:rFonts w:ascii="Arial" w:eastAsia="Times New Roman" w:hAnsi="Arial" w:cs="Arial"/>
                      <w:sz w:val="24"/>
                      <w:szCs w:val="24"/>
                      <w:lang w:val="nl-BE" w:eastAsia="fr-BE"/>
                    </w:rPr>
                    <w:t>.</w:t>
                  </w:r>
                </w:p>
              </w:tc>
            </w:tr>
          </w:tbl>
          <w:p w14:paraId="4C323209"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Wat de omschrijving, presentatie en etikettering van de in dit punt bedoelde likeuren betreft, moet de samengestelde term in de etikettering op één regel in uniforme letters van hetzelfde lettertype, dezelfde grootte en dezelfde kleur voorkomen en moet het woord "likeur" er vlakbij staan in letters die niet kleiner zijn dan die welke voor de samengestelde term zijn gebruikt. Indien de alcohol niet afkomstig is van de vermelde gedistilleerde drank, moet de oorsprong ervan op het etiket worden aangegeven in hetzelfde gezichtsveld als dat waarin de samengestelde term en het woord "likeur" of "</w:t>
            </w:r>
            <w:proofErr w:type="spellStart"/>
            <w:r w:rsidRPr="00FF0CF5">
              <w:rPr>
                <w:rFonts w:ascii="Arial" w:eastAsia="Times New Roman" w:hAnsi="Arial" w:cs="Arial"/>
                <w:sz w:val="24"/>
                <w:szCs w:val="24"/>
                <w:lang w:val="nl-BE" w:eastAsia="fr-BE"/>
              </w:rPr>
              <w:t>liqueur</w:t>
            </w:r>
            <w:proofErr w:type="spellEnd"/>
            <w:r w:rsidRPr="00FF0CF5">
              <w:rPr>
                <w:rFonts w:ascii="Arial" w:eastAsia="Times New Roman" w:hAnsi="Arial" w:cs="Arial"/>
                <w:sz w:val="24"/>
                <w:szCs w:val="24"/>
                <w:lang w:val="nl-BE" w:eastAsia="fr-BE"/>
              </w:rPr>
              <w:t>" voorkomen, hetzij door te vermelden om welk type alcohol uit landbouwproducten het gaat, hetzij door de vermelding "alcohol uit landbouwproducten" te gebruiken, altijd voorafgegaan door de woorden "vervaardigd uit", "bereid met" of "op basis van".</w:t>
            </w:r>
          </w:p>
        </w:tc>
      </w:tr>
    </w:tbl>
    <w:p w14:paraId="3C5DDE7D"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FF0CF5" w:rsidRPr="00CA792E" w14:paraId="41E9F897" w14:textId="77777777" w:rsidTr="00FF0CF5">
        <w:trPr>
          <w:tblCellSpacing w:w="0" w:type="dxa"/>
        </w:trPr>
        <w:tc>
          <w:tcPr>
            <w:tcW w:w="0" w:type="auto"/>
            <w:hideMark/>
          </w:tcPr>
          <w:p w14:paraId="782D3DB8"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f</w:t>
            </w:r>
            <w:proofErr w:type="gramEnd"/>
            <w:r w:rsidRPr="00FF0CF5">
              <w:rPr>
                <w:rFonts w:ascii="Arial" w:eastAsia="Times New Roman" w:hAnsi="Arial" w:cs="Arial"/>
                <w:sz w:val="24"/>
                <w:szCs w:val="24"/>
                <w:lang w:eastAsia="fr-BE"/>
              </w:rPr>
              <w:t>)</w:t>
            </w:r>
          </w:p>
        </w:tc>
        <w:tc>
          <w:tcPr>
            <w:tcW w:w="0" w:type="auto"/>
            <w:hideMark/>
          </w:tcPr>
          <w:p w14:paraId="7AA5B3A7" w14:textId="3854E170"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Onverminderd artikel 11, artikel 12 en artikel 13, lid 4, kan de wettelijke benaming "likeur" worden aangevuld met de naam van een aroma of voedingsmiddel dat het overheersend aroma aan de gedistilleerde drank verleent, mits het aroma op de gedistilleerde drank wordt overgebracht door de aromatiserende voedingsmiddelen, aromatiserende preparaten en natuurlijke aromastoffen, afkomstig van de ruwe grondstof waarnaar wordt verwezen in de naam van het aroma of het voedingsmiddel, alleen aangevuld met aromastoffen indien dit nodig is om het aroma van die ruwe grondstof te versterken.</w:t>
            </w:r>
            <w:r w:rsidR="00625D96">
              <w:rPr>
                <w:rFonts w:ascii="Arial" w:eastAsia="Times New Roman" w:hAnsi="Arial" w:cs="Arial"/>
                <w:sz w:val="24"/>
                <w:szCs w:val="24"/>
                <w:lang w:val="nl-BE" w:eastAsia="fr-BE"/>
              </w:rPr>
              <w:br/>
            </w:r>
            <w:r w:rsidR="00625D96">
              <w:rPr>
                <w:rFonts w:ascii="Arial" w:eastAsia="Times New Roman" w:hAnsi="Arial" w:cs="Arial"/>
                <w:color w:val="FF0000"/>
                <w:sz w:val="28"/>
                <w:szCs w:val="28"/>
                <w:highlight w:val="yellow"/>
                <w:lang w:val="nl-BE" w:eastAsia="fr-BE"/>
              </w:rPr>
              <w:br/>
            </w:r>
            <w:bookmarkStart w:id="0" w:name="_Hlk93054276"/>
            <w:r w:rsidR="00625D96" w:rsidRPr="00625D96">
              <w:rPr>
                <w:rFonts w:ascii="Arial" w:eastAsia="Times New Roman" w:hAnsi="Arial" w:cs="Arial"/>
                <w:color w:val="FF0000"/>
                <w:sz w:val="20"/>
                <w:szCs w:val="20"/>
                <w:lang w:val="nl-BE" w:eastAsia="fr-BE"/>
              </w:rPr>
              <w:t>Welke zijn de geografische aanduiding</w:t>
            </w:r>
            <w:bookmarkEnd w:id="0"/>
            <w:r w:rsidR="00625D96">
              <w:rPr>
                <w:rFonts w:ascii="Arial" w:eastAsia="Times New Roman" w:hAnsi="Arial" w:cs="Arial"/>
                <w:color w:val="FF0000"/>
                <w:sz w:val="28"/>
                <w:szCs w:val="28"/>
                <w:lang w:val="nl-BE" w:eastAsia="fr-BE"/>
              </w:rPr>
              <w:br/>
            </w:r>
            <w:r w:rsidR="00625D96" w:rsidRPr="00625D96">
              <w:rPr>
                <w:rStyle w:val="markedcontent"/>
                <w:sz w:val="21"/>
                <w:szCs w:val="21"/>
                <w:lang w:val="nl-BE"/>
              </w:rPr>
              <w:t xml:space="preserve">Berliner </w:t>
            </w:r>
            <w:proofErr w:type="spellStart"/>
            <w:r w:rsidR="00625D96" w:rsidRPr="00625D96">
              <w:rPr>
                <w:rStyle w:val="markedcontent"/>
                <w:sz w:val="21"/>
                <w:szCs w:val="21"/>
                <w:lang w:val="nl-BE"/>
              </w:rPr>
              <w:t>Kümmel</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r w:rsidR="00625D96" w:rsidRPr="00625D96">
              <w:rPr>
                <w:rStyle w:val="markedcontent"/>
                <w:sz w:val="21"/>
                <w:szCs w:val="21"/>
                <w:lang w:val="nl-BE"/>
              </w:rPr>
              <w:lastRenderedPageBreak/>
              <w:t xml:space="preserve">Hamburger </w:t>
            </w:r>
            <w:proofErr w:type="spellStart"/>
            <w:r w:rsidR="00625D96" w:rsidRPr="00625D96">
              <w:rPr>
                <w:rStyle w:val="markedcontent"/>
                <w:sz w:val="21"/>
                <w:szCs w:val="21"/>
                <w:lang w:val="nl-BE"/>
              </w:rPr>
              <w:t>Kümmel</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proofErr w:type="spellStart"/>
            <w:r w:rsidR="00625D96" w:rsidRPr="00625D96">
              <w:rPr>
                <w:rStyle w:val="markedcontent"/>
                <w:sz w:val="21"/>
                <w:szCs w:val="21"/>
                <w:lang w:val="nl-BE"/>
              </w:rPr>
              <w:t>Münchener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Kümmel</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proofErr w:type="spellStart"/>
            <w:r w:rsidR="00625D96" w:rsidRPr="00625D96">
              <w:rPr>
                <w:rStyle w:val="markedcontent"/>
                <w:sz w:val="21"/>
                <w:szCs w:val="21"/>
                <w:lang w:val="nl-BE"/>
              </w:rPr>
              <w:t>Chiemseer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Klosterlikör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proofErr w:type="spellStart"/>
            <w:r w:rsidR="00625D96" w:rsidRPr="00625D96">
              <w:rPr>
                <w:rStyle w:val="markedcontent"/>
                <w:sz w:val="21"/>
                <w:szCs w:val="21"/>
                <w:lang w:val="nl-BE"/>
              </w:rPr>
              <w:t>Bayerischer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Kräuterlikör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r w:rsidR="00625D96" w:rsidRPr="00625D96">
              <w:rPr>
                <w:rStyle w:val="markedcontent"/>
                <w:b/>
                <w:bCs/>
                <w:sz w:val="21"/>
                <w:szCs w:val="21"/>
                <w:highlight w:val="yellow"/>
                <w:lang w:val="nl-BE"/>
              </w:rPr>
              <w:t>Irish Cream</w:t>
            </w:r>
            <w:r w:rsidR="00625D96" w:rsidRPr="00625D96">
              <w:rPr>
                <w:rStyle w:val="markedcontent"/>
                <w:sz w:val="21"/>
                <w:szCs w:val="21"/>
                <w:lang w:val="nl-BE"/>
              </w:rPr>
              <w:t xml:space="preserve"> (5) </w:t>
            </w:r>
            <w:proofErr w:type="spellStart"/>
            <w:r w:rsidR="00625D96" w:rsidRPr="00625D96">
              <w:rPr>
                <w:rStyle w:val="markedcontent"/>
                <w:sz w:val="21"/>
                <w:szCs w:val="21"/>
                <w:lang w:val="nl-BE"/>
              </w:rPr>
              <w:t>Irlande</w:t>
            </w:r>
            <w:proofErr w:type="spellEnd"/>
            <w:r w:rsidR="00625D96" w:rsidRPr="00625D96">
              <w:rPr>
                <w:lang w:val="nl-BE"/>
              </w:rPr>
              <w:br/>
            </w:r>
            <w:proofErr w:type="spellStart"/>
            <w:r w:rsidR="00625D96" w:rsidRPr="00625D96">
              <w:rPr>
                <w:rStyle w:val="markedcontent"/>
                <w:sz w:val="21"/>
                <w:szCs w:val="21"/>
                <w:lang w:val="nl-BE"/>
              </w:rPr>
              <w:t>Palo</w:t>
            </w:r>
            <w:proofErr w:type="spellEnd"/>
            <w:r w:rsidR="00625D96" w:rsidRPr="00625D96">
              <w:rPr>
                <w:rStyle w:val="markedcontent"/>
                <w:sz w:val="21"/>
                <w:szCs w:val="21"/>
                <w:lang w:val="nl-BE"/>
              </w:rPr>
              <w:t xml:space="preserve"> de Mallorca </w:t>
            </w:r>
            <w:proofErr w:type="spellStart"/>
            <w:r w:rsidR="00625D96" w:rsidRPr="00625D96">
              <w:rPr>
                <w:rStyle w:val="markedcontent"/>
                <w:sz w:val="21"/>
                <w:szCs w:val="21"/>
                <w:lang w:val="nl-BE"/>
              </w:rPr>
              <w:t>Espagne</w:t>
            </w:r>
            <w:proofErr w:type="spellEnd"/>
            <w:r w:rsidR="00625D96" w:rsidRPr="00625D96">
              <w:rPr>
                <w:lang w:val="nl-BE"/>
              </w:rPr>
              <w:br/>
            </w:r>
            <w:proofErr w:type="spellStart"/>
            <w:r w:rsidR="00625D96" w:rsidRPr="00625D96">
              <w:rPr>
                <w:rStyle w:val="markedcontent"/>
                <w:sz w:val="21"/>
                <w:szCs w:val="21"/>
                <w:lang w:val="nl-BE"/>
              </w:rPr>
              <w:t>Mirto</w:t>
            </w:r>
            <w:proofErr w:type="spellEnd"/>
            <w:r w:rsidR="00625D96" w:rsidRPr="00625D96">
              <w:rPr>
                <w:rStyle w:val="markedcontent"/>
                <w:sz w:val="21"/>
                <w:szCs w:val="21"/>
                <w:lang w:val="nl-BE"/>
              </w:rPr>
              <w:t xml:space="preserve"> di </w:t>
            </w:r>
            <w:proofErr w:type="spellStart"/>
            <w:r w:rsidR="00625D96" w:rsidRPr="00625D96">
              <w:rPr>
                <w:rStyle w:val="markedcontent"/>
                <w:sz w:val="21"/>
                <w:szCs w:val="21"/>
                <w:lang w:val="nl-BE"/>
              </w:rPr>
              <w:t>Sardegna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Italie</w:t>
            </w:r>
            <w:proofErr w:type="spellEnd"/>
            <w:r w:rsidR="00625D96" w:rsidRPr="00625D96">
              <w:rPr>
                <w:lang w:val="nl-BE"/>
              </w:rPr>
              <w:br/>
            </w:r>
            <w:proofErr w:type="spellStart"/>
            <w:r w:rsidR="00625D96" w:rsidRPr="00625D96">
              <w:rPr>
                <w:rStyle w:val="markedcontent"/>
                <w:sz w:val="21"/>
                <w:szCs w:val="21"/>
                <w:lang w:val="nl-BE"/>
              </w:rPr>
              <w:t>Liquore</w:t>
            </w:r>
            <w:proofErr w:type="spellEnd"/>
            <w:r w:rsidR="00625D96" w:rsidRPr="00625D96">
              <w:rPr>
                <w:rStyle w:val="markedcontent"/>
                <w:sz w:val="21"/>
                <w:szCs w:val="21"/>
                <w:lang w:val="nl-BE"/>
              </w:rPr>
              <w:t xml:space="preserve"> di </w:t>
            </w:r>
            <w:proofErr w:type="spellStart"/>
            <w:r w:rsidR="00625D96" w:rsidRPr="00625D96">
              <w:rPr>
                <w:rStyle w:val="markedcontent"/>
                <w:sz w:val="21"/>
                <w:szCs w:val="21"/>
                <w:lang w:val="nl-BE"/>
              </w:rPr>
              <w:t>limone</w:t>
            </w:r>
            <w:proofErr w:type="spellEnd"/>
            <w:r w:rsidR="00625D96" w:rsidRPr="00625D96">
              <w:rPr>
                <w:rStyle w:val="markedcontent"/>
                <w:sz w:val="21"/>
                <w:szCs w:val="21"/>
                <w:lang w:val="nl-BE"/>
              </w:rPr>
              <w:t xml:space="preserve"> di </w:t>
            </w:r>
            <w:proofErr w:type="spellStart"/>
            <w:r w:rsidR="00625D96" w:rsidRPr="00625D96">
              <w:rPr>
                <w:rStyle w:val="markedcontent"/>
                <w:sz w:val="21"/>
                <w:szCs w:val="21"/>
                <w:lang w:val="nl-BE"/>
              </w:rPr>
              <w:t>Sorrento</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Italie</w:t>
            </w:r>
            <w:proofErr w:type="spellEnd"/>
            <w:r w:rsidR="00625D96" w:rsidRPr="00625D96">
              <w:rPr>
                <w:lang w:val="nl-BE"/>
              </w:rPr>
              <w:br/>
            </w:r>
            <w:proofErr w:type="spellStart"/>
            <w:r w:rsidR="00625D96" w:rsidRPr="00625D96">
              <w:rPr>
                <w:rStyle w:val="markedcontent"/>
                <w:sz w:val="21"/>
                <w:szCs w:val="21"/>
                <w:lang w:val="nl-BE"/>
              </w:rPr>
              <w:t>Liquore</w:t>
            </w:r>
            <w:proofErr w:type="spellEnd"/>
            <w:r w:rsidR="00625D96" w:rsidRPr="00625D96">
              <w:rPr>
                <w:rStyle w:val="markedcontent"/>
                <w:sz w:val="21"/>
                <w:szCs w:val="21"/>
                <w:lang w:val="nl-BE"/>
              </w:rPr>
              <w:t xml:space="preserve"> di </w:t>
            </w:r>
            <w:proofErr w:type="spellStart"/>
            <w:r w:rsidR="00625D96" w:rsidRPr="00625D96">
              <w:rPr>
                <w:rStyle w:val="markedcontent"/>
                <w:sz w:val="21"/>
                <w:szCs w:val="21"/>
                <w:lang w:val="nl-BE"/>
              </w:rPr>
              <w:t>limone</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della</w:t>
            </w:r>
            <w:proofErr w:type="spellEnd"/>
            <w:r w:rsidR="00625D96" w:rsidRPr="00625D96">
              <w:rPr>
                <w:rStyle w:val="markedcontent"/>
                <w:sz w:val="21"/>
                <w:szCs w:val="21"/>
                <w:lang w:val="nl-BE"/>
              </w:rPr>
              <w:t xml:space="preserve"> Costa </w:t>
            </w:r>
            <w:proofErr w:type="spellStart"/>
            <w:r w:rsidR="00625D96" w:rsidRPr="00625D96">
              <w:rPr>
                <w:rStyle w:val="markedcontent"/>
                <w:sz w:val="21"/>
                <w:szCs w:val="21"/>
                <w:lang w:val="nl-BE"/>
              </w:rPr>
              <w:t>d'Amalfi</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Italie</w:t>
            </w:r>
            <w:proofErr w:type="spellEnd"/>
            <w:r w:rsidR="00625D96" w:rsidRPr="00625D96">
              <w:rPr>
                <w:lang w:val="nl-BE"/>
              </w:rPr>
              <w:br/>
            </w:r>
            <w:proofErr w:type="spellStart"/>
            <w:r w:rsidR="00625D96" w:rsidRPr="00625D96">
              <w:rPr>
                <w:rStyle w:val="markedcontent"/>
                <w:sz w:val="21"/>
                <w:szCs w:val="21"/>
                <w:lang w:val="nl-BE"/>
              </w:rPr>
              <w:t>Genepì</w:t>
            </w:r>
            <w:proofErr w:type="spellEnd"/>
            <w:r w:rsidR="00625D96" w:rsidRPr="00625D96">
              <w:rPr>
                <w:rStyle w:val="markedcontent"/>
                <w:sz w:val="21"/>
                <w:szCs w:val="21"/>
                <w:lang w:val="nl-BE"/>
              </w:rPr>
              <w:t xml:space="preserve"> del </w:t>
            </w:r>
            <w:proofErr w:type="spellStart"/>
            <w:r w:rsidR="00625D96" w:rsidRPr="00625D96">
              <w:rPr>
                <w:rStyle w:val="markedcontent"/>
                <w:sz w:val="21"/>
                <w:szCs w:val="21"/>
                <w:lang w:val="nl-BE"/>
              </w:rPr>
              <w:t>Piemonte</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Italie</w:t>
            </w:r>
            <w:proofErr w:type="spellEnd"/>
            <w:r w:rsidR="00625D96" w:rsidRPr="00625D96">
              <w:rPr>
                <w:lang w:val="nl-BE"/>
              </w:rPr>
              <w:br/>
            </w:r>
            <w:proofErr w:type="spellStart"/>
            <w:r w:rsidR="00625D96" w:rsidRPr="00625D96">
              <w:rPr>
                <w:rStyle w:val="markedcontent"/>
                <w:sz w:val="21"/>
                <w:szCs w:val="21"/>
                <w:lang w:val="nl-BE"/>
              </w:rPr>
              <w:t>Genepì</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della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Valle</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d'Aosta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Italie</w:t>
            </w:r>
            <w:proofErr w:type="spellEnd"/>
            <w:r w:rsidR="00625D96" w:rsidRPr="00625D96">
              <w:rPr>
                <w:lang w:val="nl-BE"/>
              </w:rPr>
              <w:br/>
            </w:r>
            <w:proofErr w:type="spellStart"/>
            <w:r w:rsidR="00625D96" w:rsidRPr="00625D96">
              <w:rPr>
                <w:rStyle w:val="markedcontent"/>
                <w:sz w:val="21"/>
                <w:szCs w:val="21"/>
                <w:lang w:val="nl-BE"/>
              </w:rPr>
              <w:t>Benediktbeurer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Klosterlikör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rStyle w:val="markedcontent"/>
                <w:sz w:val="21"/>
                <w:szCs w:val="21"/>
                <w:lang w:val="nl-BE"/>
              </w:rPr>
              <w:br/>
            </w:r>
            <w:proofErr w:type="spellStart"/>
            <w:r w:rsidR="00625D96" w:rsidRPr="00625D96">
              <w:rPr>
                <w:rStyle w:val="markedcontent"/>
                <w:sz w:val="21"/>
                <w:szCs w:val="21"/>
                <w:lang w:val="nl-BE"/>
              </w:rPr>
              <w:t>Ettaler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Klosterlikör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r w:rsidR="00625D96" w:rsidRPr="00625D96">
              <w:rPr>
                <w:rStyle w:val="markedcontent"/>
                <w:sz w:val="21"/>
                <w:szCs w:val="21"/>
                <w:lang w:val="nl-BE"/>
              </w:rPr>
              <w:t>Ratafia de Champagne France</w:t>
            </w:r>
            <w:r w:rsidR="00625D96" w:rsidRPr="00625D96">
              <w:rPr>
                <w:lang w:val="nl-BE"/>
              </w:rPr>
              <w:br/>
            </w:r>
            <w:r w:rsidR="00625D96" w:rsidRPr="00625D96">
              <w:rPr>
                <w:rStyle w:val="markedcontent"/>
                <w:sz w:val="21"/>
                <w:szCs w:val="21"/>
                <w:lang w:val="nl-BE"/>
              </w:rPr>
              <w:t xml:space="preserve">Ratafia </w:t>
            </w:r>
            <w:proofErr w:type="spellStart"/>
            <w:r w:rsidR="00625D96" w:rsidRPr="00625D96">
              <w:rPr>
                <w:rStyle w:val="markedcontent"/>
                <w:sz w:val="21"/>
                <w:szCs w:val="21"/>
                <w:lang w:val="nl-BE"/>
              </w:rPr>
              <w:t>catalana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Espagne</w:t>
            </w:r>
            <w:proofErr w:type="spellEnd"/>
            <w:r w:rsidR="00625D96" w:rsidRPr="00625D96">
              <w:rPr>
                <w:lang w:val="nl-BE"/>
              </w:rPr>
              <w:br/>
            </w:r>
            <w:proofErr w:type="spellStart"/>
            <w:r w:rsidR="00625D96" w:rsidRPr="00625D96">
              <w:rPr>
                <w:rStyle w:val="markedcontent"/>
                <w:sz w:val="21"/>
                <w:szCs w:val="21"/>
                <w:lang w:val="nl-BE"/>
              </w:rPr>
              <w:t>Suomalainen</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Marjalikööri</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Suomalainen</w:t>
            </w:r>
            <w:proofErr w:type="spellEnd"/>
            <w:r w:rsidR="00625D96" w:rsidRPr="00625D96">
              <w:rPr>
                <w:lang w:val="nl-BE"/>
              </w:rPr>
              <w:br/>
            </w:r>
            <w:proofErr w:type="spellStart"/>
            <w:r w:rsidR="00625D96" w:rsidRPr="00625D96">
              <w:rPr>
                <w:rStyle w:val="markedcontent"/>
                <w:sz w:val="21"/>
                <w:szCs w:val="21"/>
                <w:lang w:val="nl-BE"/>
              </w:rPr>
              <w:t>Hedelmälikööri</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Finsk</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Bärlikör</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Finsk</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Fruktli</w:t>
            </w:r>
            <w:proofErr w:type="spellEnd"/>
            <w:r w:rsidR="00625D96" w:rsidRPr="00625D96">
              <w:rPr>
                <w:rStyle w:val="markedcontent"/>
                <w:sz w:val="21"/>
                <w:szCs w:val="21"/>
                <w:lang w:val="nl-BE"/>
              </w:rPr>
              <w:softHyphen/>
            </w:r>
            <w:r w:rsidR="00625D96" w:rsidRPr="00625D96">
              <w:rPr>
                <w:lang w:val="nl-BE"/>
              </w:rPr>
              <w:br/>
            </w:r>
            <w:proofErr w:type="spellStart"/>
            <w:r w:rsidR="00625D96" w:rsidRPr="00625D96">
              <w:rPr>
                <w:rStyle w:val="markedcontent"/>
                <w:sz w:val="21"/>
                <w:szCs w:val="21"/>
                <w:lang w:val="nl-BE"/>
              </w:rPr>
              <w:t>kör</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Finnish</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berry</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liqueur</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Finnish</w:t>
            </w:r>
            <w:proofErr w:type="spellEnd"/>
            <w:r w:rsidR="00625D96" w:rsidRPr="00625D96">
              <w:rPr>
                <w:rStyle w:val="markedcontent"/>
                <w:sz w:val="21"/>
                <w:szCs w:val="21"/>
                <w:lang w:val="nl-BE"/>
              </w:rPr>
              <w:t xml:space="preserve"> fruit</w:t>
            </w:r>
            <w:r w:rsidR="00625D96" w:rsidRPr="00625D96">
              <w:rPr>
                <w:rStyle w:val="markedcontent"/>
                <w:lang w:val="nl-BE"/>
              </w:rPr>
              <w:t xml:space="preserve"> </w:t>
            </w:r>
            <w:proofErr w:type="spellStart"/>
            <w:r w:rsidR="00625D96" w:rsidRPr="00625D96">
              <w:rPr>
                <w:rStyle w:val="markedcontent"/>
                <w:sz w:val="21"/>
                <w:szCs w:val="21"/>
                <w:lang w:val="nl-BE"/>
              </w:rPr>
              <w:t>liqueur</w:t>
            </w:r>
            <w:proofErr w:type="spellEnd"/>
            <w:r w:rsidR="00625D96" w:rsidRPr="00625D96">
              <w:rPr>
                <w:rStyle w:val="markedcontent"/>
                <w:lang w:val="nl-BE"/>
              </w:rPr>
              <w:t xml:space="preserve"> </w:t>
            </w:r>
            <w:proofErr w:type="spellStart"/>
            <w:r w:rsidR="00625D96" w:rsidRPr="00625D96">
              <w:rPr>
                <w:rStyle w:val="markedcontent"/>
                <w:sz w:val="21"/>
                <w:szCs w:val="21"/>
                <w:lang w:val="nl-BE"/>
              </w:rPr>
              <w:t>Finlande</w:t>
            </w:r>
            <w:proofErr w:type="spellEnd"/>
            <w:r w:rsidR="00625D96" w:rsidRPr="00625D96">
              <w:rPr>
                <w:lang w:val="nl-BE"/>
              </w:rPr>
              <w:br/>
            </w:r>
            <w:proofErr w:type="spellStart"/>
            <w:r w:rsidR="00625D96" w:rsidRPr="00625D96">
              <w:rPr>
                <w:rStyle w:val="markedcontent"/>
                <w:sz w:val="21"/>
                <w:szCs w:val="21"/>
                <w:lang w:val="nl-BE"/>
              </w:rPr>
              <w:t>Mariazeller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Magenlikör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Autriche</w:t>
            </w:r>
            <w:proofErr w:type="spellEnd"/>
            <w:r w:rsidR="00625D96" w:rsidRPr="00625D96">
              <w:rPr>
                <w:lang w:val="nl-BE"/>
              </w:rPr>
              <w:br/>
            </w:r>
            <w:proofErr w:type="spellStart"/>
            <w:r w:rsidR="00625D96" w:rsidRPr="00625D96">
              <w:rPr>
                <w:rStyle w:val="markedcontent"/>
                <w:sz w:val="21"/>
                <w:szCs w:val="21"/>
                <w:lang w:val="nl-BE"/>
              </w:rPr>
              <w:t>Steinfelder</w:t>
            </w:r>
            <w:proofErr w:type="spellEnd"/>
            <w:r w:rsidR="00625D96" w:rsidRPr="00625D96">
              <w:rPr>
                <w:rStyle w:val="markedcontent"/>
                <w:sz w:val="21"/>
                <w:szCs w:val="21"/>
                <w:lang w:val="nl-BE"/>
              </w:rPr>
              <w:t xml:space="preserve"> Magenbitter </w:t>
            </w:r>
            <w:proofErr w:type="spellStart"/>
            <w:r w:rsidR="00625D96" w:rsidRPr="00625D96">
              <w:rPr>
                <w:rStyle w:val="markedcontent"/>
                <w:sz w:val="21"/>
                <w:szCs w:val="21"/>
                <w:lang w:val="nl-BE"/>
              </w:rPr>
              <w:t>Autriche</w:t>
            </w:r>
            <w:proofErr w:type="spellEnd"/>
            <w:r w:rsidR="00625D96" w:rsidRPr="00625D96">
              <w:rPr>
                <w:lang w:val="nl-BE"/>
              </w:rPr>
              <w:br/>
            </w:r>
            <w:proofErr w:type="spellStart"/>
            <w:r w:rsidR="00625D96" w:rsidRPr="00625D96">
              <w:rPr>
                <w:rStyle w:val="markedcontent"/>
                <w:sz w:val="21"/>
                <w:szCs w:val="21"/>
                <w:lang w:val="nl-BE"/>
              </w:rPr>
              <w:t>Wachauer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Marillenlikör</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Autriche</w:t>
            </w:r>
            <w:proofErr w:type="spellEnd"/>
            <w:r w:rsidR="00625D96" w:rsidRPr="00625D96">
              <w:rPr>
                <w:lang w:val="nl-BE"/>
              </w:rPr>
              <w:br/>
            </w:r>
            <w:proofErr w:type="spellStart"/>
            <w:r w:rsidR="00625D96" w:rsidRPr="00625D96">
              <w:rPr>
                <w:rStyle w:val="markedcontent"/>
                <w:sz w:val="21"/>
                <w:szCs w:val="21"/>
                <w:lang w:val="nl-BE"/>
              </w:rPr>
              <w:t>Jägertee</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Jagertee</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Jagatee</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Autriche</w:t>
            </w:r>
            <w:proofErr w:type="spellEnd"/>
            <w:r w:rsidR="00625D96" w:rsidRPr="00625D96">
              <w:rPr>
                <w:lang w:val="nl-BE"/>
              </w:rPr>
              <w:br/>
            </w:r>
            <w:proofErr w:type="spellStart"/>
            <w:r w:rsidR="00625D96" w:rsidRPr="00625D96">
              <w:rPr>
                <w:rStyle w:val="markedcontent"/>
                <w:sz w:val="21"/>
                <w:szCs w:val="21"/>
                <w:lang w:val="nl-BE"/>
              </w:rPr>
              <w:t>Hüttentee</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proofErr w:type="spellStart"/>
            <w:r w:rsidR="00625D96" w:rsidRPr="00625D96">
              <w:rPr>
                <w:rStyle w:val="markedcontent"/>
                <w:sz w:val="21"/>
                <w:szCs w:val="21"/>
                <w:lang w:val="nl-BE"/>
              </w:rPr>
              <w:t>Pelinkovec</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Slovénie</w:t>
            </w:r>
            <w:proofErr w:type="spellEnd"/>
            <w:r w:rsidR="00625D96" w:rsidRPr="00625D96">
              <w:rPr>
                <w:lang w:val="nl-BE"/>
              </w:rPr>
              <w:br/>
            </w:r>
            <w:proofErr w:type="spellStart"/>
            <w:r w:rsidR="00625D96" w:rsidRPr="00625D96">
              <w:rPr>
                <w:rStyle w:val="markedcontent"/>
                <w:sz w:val="21"/>
                <w:szCs w:val="21"/>
                <w:lang w:val="nl-BE"/>
              </w:rPr>
              <w:t>Blutwurz</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Allemagne</w:t>
            </w:r>
            <w:proofErr w:type="spellEnd"/>
            <w:r w:rsidR="00625D96" w:rsidRPr="00625D96">
              <w:rPr>
                <w:lang w:val="nl-BE"/>
              </w:rPr>
              <w:br/>
            </w:r>
            <w:proofErr w:type="spellStart"/>
            <w:r w:rsidR="00625D96" w:rsidRPr="00625D96">
              <w:rPr>
                <w:rStyle w:val="markedcontent"/>
                <w:sz w:val="21"/>
                <w:szCs w:val="21"/>
                <w:lang w:val="nl-BE"/>
              </w:rPr>
              <w:t>Cantueso</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Alicantino</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Espagne</w:t>
            </w:r>
            <w:proofErr w:type="spellEnd"/>
            <w:r w:rsidR="00625D96" w:rsidRPr="00625D96">
              <w:rPr>
                <w:lang w:val="nl-BE"/>
              </w:rPr>
              <w:br/>
            </w:r>
            <w:proofErr w:type="spellStart"/>
            <w:r w:rsidR="00625D96" w:rsidRPr="00625D96">
              <w:rPr>
                <w:rStyle w:val="markedcontent"/>
                <w:sz w:val="21"/>
                <w:szCs w:val="21"/>
                <w:lang w:val="nl-BE"/>
              </w:rPr>
              <w:t>Licor</w:t>
            </w:r>
            <w:proofErr w:type="spellEnd"/>
            <w:r w:rsidR="00625D96" w:rsidRPr="00625D96">
              <w:rPr>
                <w:rStyle w:val="markedcontent"/>
                <w:sz w:val="21"/>
                <w:szCs w:val="21"/>
                <w:lang w:val="nl-BE"/>
              </w:rPr>
              <w:t xml:space="preserve"> café de </w:t>
            </w:r>
            <w:proofErr w:type="spellStart"/>
            <w:r w:rsidR="00625D96" w:rsidRPr="00625D96">
              <w:rPr>
                <w:rStyle w:val="markedcontent"/>
                <w:sz w:val="21"/>
                <w:szCs w:val="21"/>
                <w:lang w:val="nl-BE"/>
              </w:rPr>
              <w:t>Galicia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Espagne</w:t>
            </w:r>
            <w:proofErr w:type="spellEnd"/>
            <w:r w:rsidR="00625D96" w:rsidRPr="00625D96">
              <w:rPr>
                <w:lang w:val="nl-BE"/>
              </w:rPr>
              <w:br/>
            </w:r>
            <w:proofErr w:type="spellStart"/>
            <w:r w:rsidR="00625D96" w:rsidRPr="00625D96">
              <w:rPr>
                <w:rStyle w:val="markedcontent"/>
                <w:sz w:val="21"/>
                <w:szCs w:val="21"/>
                <w:lang w:val="nl-BE"/>
              </w:rPr>
              <w:t>Licor</w:t>
            </w:r>
            <w:proofErr w:type="spellEnd"/>
            <w:r w:rsidR="00625D96" w:rsidRPr="00625D96">
              <w:rPr>
                <w:rStyle w:val="markedcontent"/>
                <w:sz w:val="21"/>
                <w:szCs w:val="21"/>
                <w:lang w:val="nl-BE"/>
              </w:rPr>
              <w:t xml:space="preserve"> de </w:t>
            </w:r>
            <w:proofErr w:type="spellStart"/>
            <w:r w:rsidR="00625D96" w:rsidRPr="00625D96">
              <w:rPr>
                <w:rStyle w:val="markedcontent"/>
                <w:sz w:val="21"/>
                <w:szCs w:val="21"/>
                <w:lang w:val="nl-BE"/>
              </w:rPr>
              <w:t>hierbas</w:t>
            </w:r>
            <w:proofErr w:type="spellEnd"/>
            <w:r w:rsidR="00625D96" w:rsidRPr="00625D96">
              <w:rPr>
                <w:rStyle w:val="markedcontent"/>
                <w:sz w:val="21"/>
                <w:szCs w:val="21"/>
                <w:lang w:val="nl-BE"/>
              </w:rPr>
              <w:t xml:space="preserve"> de </w:t>
            </w:r>
            <w:proofErr w:type="spellStart"/>
            <w:r w:rsidR="00625D96" w:rsidRPr="00625D96">
              <w:rPr>
                <w:rStyle w:val="markedcontent"/>
                <w:sz w:val="21"/>
                <w:szCs w:val="21"/>
                <w:lang w:val="nl-BE"/>
              </w:rPr>
              <w:t>Galicia</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Espagne</w:t>
            </w:r>
            <w:proofErr w:type="spellEnd"/>
            <w:r w:rsidR="00625D96" w:rsidRPr="00625D96">
              <w:rPr>
                <w:lang w:val="nl-BE"/>
              </w:rPr>
              <w:br/>
            </w:r>
            <w:proofErr w:type="spellStart"/>
            <w:r w:rsidR="00625D96" w:rsidRPr="00625D96">
              <w:rPr>
                <w:rStyle w:val="markedcontent"/>
                <w:sz w:val="21"/>
                <w:szCs w:val="21"/>
                <w:lang w:val="nl-BE"/>
              </w:rPr>
              <w:t>Génépi</w:t>
            </w:r>
            <w:proofErr w:type="spellEnd"/>
            <w:r w:rsidR="00625D96" w:rsidRPr="00625D96">
              <w:rPr>
                <w:rStyle w:val="markedcontent"/>
                <w:sz w:val="21"/>
                <w:szCs w:val="21"/>
                <w:lang w:val="nl-BE"/>
              </w:rPr>
              <w:t xml:space="preserve"> des </w:t>
            </w:r>
            <w:proofErr w:type="spellStart"/>
            <w:r w:rsidR="00625D96" w:rsidRPr="00625D96">
              <w:rPr>
                <w:rStyle w:val="markedcontent"/>
                <w:sz w:val="21"/>
                <w:szCs w:val="21"/>
                <w:lang w:val="nl-BE"/>
              </w:rPr>
              <w:t>Alpes</w:t>
            </w:r>
            <w:proofErr w:type="spellEnd"/>
            <w:r w:rsidR="00625D96" w:rsidRPr="00625D96">
              <w:rPr>
                <w:rStyle w:val="markedcontent"/>
                <w:sz w:val="21"/>
                <w:szCs w:val="21"/>
                <w:lang w:val="nl-BE"/>
              </w:rPr>
              <w:t>/</w:t>
            </w:r>
            <w:proofErr w:type="spellStart"/>
            <w:r w:rsidR="00625D96" w:rsidRPr="00625D96">
              <w:rPr>
                <w:rStyle w:val="markedcontent"/>
                <w:sz w:val="21"/>
                <w:szCs w:val="21"/>
                <w:lang w:val="nl-BE"/>
              </w:rPr>
              <w:t>Genepì</w:t>
            </w:r>
            <w:proofErr w:type="spellEnd"/>
            <w:r w:rsidR="00625D96" w:rsidRPr="00625D96">
              <w:rPr>
                <w:rStyle w:val="markedcontent"/>
                <w:sz w:val="21"/>
                <w:szCs w:val="21"/>
                <w:lang w:val="nl-BE"/>
              </w:rPr>
              <w:t xml:space="preserve"> </w:t>
            </w:r>
            <w:proofErr w:type="spellStart"/>
            <w:r w:rsidR="00625D96" w:rsidRPr="00625D96">
              <w:rPr>
                <w:rStyle w:val="markedcontent"/>
                <w:sz w:val="21"/>
                <w:szCs w:val="21"/>
                <w:lang w:val="nl-BE"/>
              </w:rPr>
              <w:t>delle</w:t>
            </w:r>
            <w:proofErr w:type="spellEnd"/>
            <w:r w:rsidR="00625D96" w:rsidRPr="00625D96">
              <w:rPr>
                <w:rStyle w:val="markedcontent"/>
                <w:lang w:val="nl-BE"/>
              </w:rPr>
              <w:t xml:space="preserve"> </w:t>
            </w:r>
            <w:proofErr w:type="spellStart"/>
            <w:r w:rsidR="00625D96" w:rsidRPr="00625D96">
              <w:rPr>
                <w:rStyle w:val="markedcontent"/>
                <w:sz w:val="21"/>
                <w:szCs w:val="21"/>
                <w:lang w:val="nl-BE"/>
              </w:rPr>
              <w:t>Alpi</w:t>
            </w:r>
            <w:proofErr w:type="spellEnd"/>
            <w:r w:rsidR="00625D96" w:rsidRPr="00625D96">
              <w:rPr>
                <w:rStyle w:val="markedcontent"/>
                <w:sz w:val="21"/>
                <w:szCs w:val="21"/>
                <w:lang w:val="nl-BE"/>
              </w:rPr>
              <w:t xml:space="preserve"> </w:t>
            </w:r>
            <w:r w:rsidR="00625D96" w:rsidRPr="00625D96">
              <w:rPr>
                <w:rStyle w:val="markedcontent"/>
                <w:lang w:val="nl-BE"/>
              </w:rPr>
              <w:t xml:space="preserve"> </w:t>
            </w:r>
            <w:r w:rsidR="00625D96" w:rsidRPr="00625D96">
              <w:rPr>
                <w:rStyle w:val="markedcontent"/>
                <w:sz w:val="21"/>
                <w:szCs w:val="21"/>
                <w:lang w:val="nl-BE"/>
              </w:rPr>
              <w:t xml:space="preserve">France, </w:t>
            </w:r>
            <w:proofErr w:type="spellStart"/>
            <w:r w:rsidR="00625D96" w:rsidRPr="00625D96">
              <w:rPr>
                <w:rStyle w:val="markedcontent"/>
                <w:sz w:val="21"/>
                <w:szCs w:val="21"/>
                <w:lang w:val="nl-BE"/>
              </w:rPr>
              <w:t>Italie</w:t>
            </w:r>
            <w:proofErr w:type="spellEnd"/>
            <w:r w:rsidR="00625D96" w:rsidRPr="00625D96">
              <w:rPr>
                <w:rFonts w:ascii="Arial" w:hAnsi="Arial" w:cs="Arial"/>
                <w:color w:val="FF0000"/>
                <w:sz w:val="28"/>
                <w:szCs w:val="28"/>
                <w:lang w:val="nl-BE"/>
              </w:rPr>
              <w:br/>
            </w:r>
            <w:r w:rsidR="00625D96" w:rsidRPr="00625D96">
              <w:rPr>
                <w:rFonts w:ascii="Arial" w:hAnsi="Arial" w:cs="Arial"/>
                <w:sz w:val="20"/>
                <w:szCs w:val="20"/>
                <w:lang w:val="nl-BE"/>
              </w:rPr>
              <w:t xml:space="preserve">+ </w:t>
            </w:r>
            <w:r w:rsidR="00625D96">
              <w:rPr>
                <w:rFonts w:ascii="Arial" w:hAnsi="Arial" w:cs="Arial"/>
                <w:sz w:val="20"/>
                <w:szCs w:val="20"/>
                <w:lang w:val="nl-BE"/>
              </w:rPr>
              <w:t>andere i</w:t>
            </w:r>
            <w:r w:rsidR="00625D96" w:rsidRPr="00625D96">
              <w:rPr>
                <w:rFonts w:ascii="Arial" w:hAnsi="Arial" w:cs="Arial"/>
                <w:sz w:val="20"/>
                <w:szCs w:val="20"/>
                <w:lang w:val="nl-BE"/>
              </w:rPr>
              <w:t>n Gr</w:t>
            </w:r>
            <w:r w:rsidR="00625D96">
              <w:rPr>
                <w:rFonts w:ascii="Arial" w:hAnsi="Arial" w:cs="Arial"/>
                <w:sz w:val="20"/>
                <w:szCs w:val="20"/>
                <w:lang w:val="nl-BE"/>
              </w:rPr>
              <w:t>iekland</w:t>
            </w:r>
            <w:r w:rsidR="00625D96" w:rsidRPr="00625D96">
              <w:rPr>
                <w:rFonts w:ascii="Arial" w:hAnsi="Arial" w:cs="Arial"/>
                <w:sz w:val="20"/>
                <w:szCs w:val="20"/>
                <w:lang w:val="nl-BE"/>
              </w:rPr>
              <w:t>, Portugal…</w:t>
            </w:r>
          </w:p>
        </w:tc>
      </w:tr>
    </w:tbl>
    <w:p w14:paraId="47F29A7D" w14:textId="2822BB18" w:rsidR="00FF0CF5" w:rsidRPr="00FF0CF5" w:rsidRDefault="00FF0CF5" w:rsidP="00FF0CF5">
      <w:pPr>
        <w:spacing w:before="100" w:beforeAutospacing="1" w:after="100" w:afterAutospacing="1" w:line="240" w:lineRule="auto"/>
        <w:rPr>
          <w:rFonts w:ascii="Arial" w:eastAsia="Times New Roman" w:hAnsi="Arial" w:cs="Arial"/>
          <w:color w:val="FF0000"/>
          <w:sz w:val="28"/>
          <w:szCs w:val="28"/>
          <w:lang w:val="nl-BE" w:eastAsia="fr-BE"/>
        </w:rPr>
      </w:pPr>
      <w:r w:rsidRPr="0041120F">
        <w:rPr>
          <w:rFonts w:ascii="Arial" w:eastAsia="Times New Roman" w:hAnsi="Arial" w:cs="Arial"/>
          <w:color w:val="FF0000"/>
          <w:sz w:val="28"/>
          <w:szCs w:val="28"/>
          <w:lang w:val="nl-BE" w:eastAsia="fr-BE"/>
        </w:rPr>
        <w:lastRenderedPageBreak/>
        <w:t>Wat is een</w:t>
      </w:r>
      <w:r w:rsidRPr="00FF0CF5">
        <w:rPr>
          <w:rFonts w:ascii="Arial" w:eastAsia="Times New Roman" w:hAnsi="Arial" w:cs="Arial"/>
          <w:color w:val="FF0000"/>
          <w:sz w:val="28"/>
          <w:szCs w:val="28"/>
          <w:lang w:val="nl-BE" w:eastAsia="fr-BE"/>
        </w:rPr>
        <w:t xml:space="preserve"> Crème de (aangevuld met de naam van de betrokken vrucht of van de andere gebruikte grondstof)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CA792E" w14:paraId="583BBE2A" w14:textId="77777777" w:rsidTr="00FF0CF5">
        <w:trPr>
          <w:tblCellSpacing w:w="0" w:type="dxa"/>
        </w:trPr>
        <w:tc>
          <w:tcPr>
            <w:tcW w:w="0" w:type="auto"/>
            <w:hideMark/>
          </w:tcPr>
          <w:p w14:paraId="411D7AE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a</w:t>
            </w:r>
            <w:proofErr w:type="gramEnd"/>
            <w:r w:rsidRPr="00FF0CF5">
              <w:rPr>
                <w:rFonts w:ascii="Arial" w:eastAsia="Times New Roman" w:hAnsi="Arial" w:cs="Arial"/>
                <w:sz w:val="24"/>
                <w:szCs w:val="24"/>
                <w:lang w:eastAsia="fr-BE"/>
              </w:rPr>
              <w:t>)</w:t>
            </w:r>
          </w:p>
        </w:tc>
        <w:tc>
          <w:tcPr>
            <w:tcW w:w="0" w:type="auto"/>
            <w:hideMark/>
          </w:tcPr>
          <w:p w14:paraId="2300294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 xml:space="preserve">"Crème de" (aangevuld met de naam van een betrokken vrucht of andere gebruikte grondstof) is een likeur die een gehalte aan zoetstoffen, uitgedrukt in invertsuiker, van ten minste </w:t>
            </w:r>
            <w:r w:rsidRPr="00556E7C">
              <w:rPr>
                <w:rFonts w:ascii="Arial" w:eastAsia="Times New Roman" w:hAnsi="Arial" w:cs="Arial"/>
                <w:b/>
                <w:bCs/>
                <w:sz w:val="24"/>
                <w:szCs w:val="24"/>
                <w:lang w:val="nl-BE" w:eastAsia="fr-BE"/>
              </w:rPr>
              <w:t>250 gram</w:t>
            </w:r>
            <w:r w:rsidRPr="00FF0CF5">
              <w:rPr>
                <w:rFonts w:ascii="Arial" w:eastAsia="Times New Roman" w:hAnsi="Arial" w:cs="Arial"/>
                <w:sz w:val="24"/>
                <w:szCs w:val="24"/>
                <w:lang w:val="nl-BE" w:eastAsia="fr-BE"/>
              </w:rPr>
              <w:t xml:space="preserve"> per liter heeft.</w:t>
            </w:r>
          </w:p>
        </w:tc>
      </w:tr>
    </w:tbl>
    <w:p w14:paraId="06FB2E66"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CA792E" w14:paraId="75796415" w14:textId="77777777" w:rsidTr="00FF0CF5">
        <w:trPr>
          <w:tblCellSpacing w:w="0" w:type="dxa"/>
        </w:trPr>
        <w:tc>
          <w:tcPr>
            <w:tcW w:w="0" w:type="auto"/>
            <w:hideMark/>
          </w:tcPr>
          <w:p w14:paraId="6D2FAA10"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b</w:t>
            </w:r>
            <w:proofErr w:type="gramEnd"/>
            <w:r w:rsidRPr="00FF0CF5">
              <w:rPr>
                <w:rFonts w:ascii="Arial" w:eastAsia="Times New Roman" w:hAnsi="Arial" w:cs="Arial"/>
                <w:sz w:val="24"/>
                <w:szCs w:val="24"/>
                <w:lang w:eastAsia="fr-BE"/>
              </w:rPr>
              <w:t>)</w:t>
            </w:r>
          </w:p>
        </w:tc>
        <w:tc>
          <w:tcPr>
            <w:tcW w:w="0" w:type="auto"/>
            <w:hideMark/>
          </w:tcPr>
          <w:p w14:paraId="589C0BB1"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Het alcoholvolumegehalte van crème de (aangevuld met de naam van een vrucht of andere gebruikte grondstof) bedraagt ten minste 15 % vol.</w:t>
            </w:r>
          </w:p>
        </w:tc>
      </w:tr>
    </w:tbl>
    <w:p w14:paraId="4D017137"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FF0CF5" w:rsidRPr="002535D3" w14:paraId="69A9FD71" w14:textId="77777777" w:rsidTr="00FF0CF5">
        <w:trPr>
          <w:tblCellSpacing w:w="0" w:type="dxa"/>
        </w:trPr>
        <w:tc>
          <w:tcPr>
            <w:tcW w:w="0" w:type="auto"/>
            <w:hideMark/>
          </w:tcPr>
          <w:p w14:paraId="4B6120EC"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c)</w:t>
            </w:r>
          </w:p>
        </w:tc>
        <w:tc>
          <w:tcPr>
            <w:tcW w:w="0" w:type="auto"/>
            <w:hideMark/>
          </w:tcPr>
          <w:p w14:paraId="6838E4A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 xml:space="preserve">Voor deze gedistilleerde drank gelden de in categorie 33 vastgelegde regels </w:t>
            </w:r>
            <w:proofErr w:type="gramStart"/>
            <w:r w:rsidRPr="00FF0CF5">
              <w:rPr>
                <w:rFonts w:ascii="Arial" w:eastAsia="Times New Roman" w:hAnsi="Arial" w:cs="Arial"/>
                <w:sz w:val="24"/>
                <w:szCs w:val="24"/>
                <w:lang w:val="nl-BE" w:eastAsia="fr-BE"/>
              </w:rPr>
              <w:t>betreffende</w:t>
            </w:r>
            <w:proofErr w:type="gramEnd"/>
            <w:r w:rsidRPr="00FF0CF5">
              <w:rPr>
                <w:rFonts w:ascii="Arial" w:eastAsia="Times New Roman" w:hAnsi="Arial" w:cs="Arial"/>
                <w:sz w:val="24"/>
                <w:szCs w:val="24"/>
                <w:lang w:val="nl-BE" w:eastAsia="fr-BE"/>
              </w:rPr>
              <w:t xml:space="preserve"> aromastoffen en aromatiserende preparaten in likeuren.</w:t>
            </w:r>
          </w:p>
        </w:tc>
      </w:tr>
    </w:tbl>
    <w:p w14:paraId="396CB929"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308"/>
        <w:gridCol w:w="8718"/>
      </w:tblGrid>
      <w:tr w:rsidR="00FF0CF5" w:rsidRPr="00CA792E" w14:paraId="6F1D38B8" w14:textId="77777777" w:rsidTr="00FF0CF5">
        <w:trPr>
          <w:tblCellSpacing w:w="0" w:type="dxa"/>
        </w:trPr>
        <w:tc>
          <w:tcPr>
            <w:tcW w:w="0" w:type="auto"/>
            <w:hideMark/>
          </w:tcPr>
          <w:p w14:paraId="1B081CF5"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r w:rsidRPr="00FF0CF5">
              <w:rPr>
                <w:rFonts w:ascii="Arial" w:eastAsia="Times New Roman" w:hAnsi="Arial" w:cs="Arial"/>
                <w:sz w:val="24"/>
                <w:szCs w:val="24"/>
                <w:lang w:eastAsia="fr-BE"/>
              </w:rPr>
              <w:t>d)</w:t>
            </w:r>
          </w:p>
        </w:tc>
        <w:tc>
          <w:tcPr>
            <w:tcW w:w="0" w:type="auto"/>
            <w:hideMark/>
          </w:tcPr>
          <w:p w14:paraId="214BAC49"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gebruikte grondstoffen bevatten geen melkproducten.</w:t>
            </w:r>
          </w:p>
        </w:tc>
      </w:tr>
    </w:tbl>
    <w:p w14:paraId="4F15E0A1"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CA792E" w14:paraId="01B0A6A7" w14:textId="77777777" w:rsidTr="00FF0CF5">
        <w:trPr>
          <w:tblCellSpacing w:w="0" w:type="dxa"/>
        </w:trPr>
        <w:tc>
          <w:tcPr>
            <w:tcW w:w="0" w:type="auto"/>
            <w:hideMark/>
          </w:tcPr>
          <w:p w14:paraId="15576F0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e</w:t>
            </w:r>
            <w:proofErr w:type="gramEnd"/>
            <w:r w:rsidRPr="00FF0CF5">
              <w:rPr>
                <w:rFonts w:ascii="Arial" w:eastAsia="Times New Roman" w:hAnsi="Arial" w:cs="Arial"/>
                <w:sz w:val="24"/>
                <w:szCs w:val="24"/>
                <w:lang w:eastAsia="fr-BE"/>
              </w:rPr>
              <w:t>)</w:t>
            </w:r>
          </w:p>
        </w:tc>
        <w:tc>
          <w:tcPr>
            <w:tcW w:w="0" w:type="auto"/>
            <w:hideMark/>
          </w:tcPr>
          <w:p w14:paraId="564A767E"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vrucht of enige andere grondstof die in de wettelijke benaming wordt gebruikt is de vrucht of grondstof die de likeur zijn overheersend aroma verleent.</w:t>
            </w:r>
          </w:p>
        </w:tc>
      </w:tr>
    </w:tbl>
    <w:p w14:paraId="70F61734"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79"/>
        <w:gridCol w:w="8847"/>
      </w:tblGrid>
      <w:tr w:rsidR="00FF0CF5" w:rsidRPr="00CA792E" w14:paraId="4E34BD60" w14:textId="77777777" w:rsidTr="00FF0CF5">
        <w:trPr>
          <w:tblCellSpacing w:w="0" w:type="dxa"/>
        </w:trPr>
        <w:tc>
          <w:tcPr>
            <w:tcW w:w="0" w:type="auto"/>
            <w:hideMark/>
          </w:tcPr>
          <w:p w14:paraId="2BE50B1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f</w:t>
            </w:r>
            <w:proofErr w:type="gramEnd"/>
            <w:r w:rsidRPr="00FF0CF5">
              <w:rPr>
                <w:rFonts w:ascii="Arial" w:eastAsia="Times New Roman" w:hAnsi="Arial" w:cs="Arial"/>
                <w:sz w:val="24"/>
                <w:szCs w:val="24"/>
                <w:lang w:eastAsia="fr-BE"/>
              </w:rPr>
              <w:t>)</w:t>
            </w:r>
          </w:p>
        </w:tc>
        <w:tc>
          <w:tcPr>
            <w:tcW w:w="0" w:type="auto"/>
            <w:hideMark/>
          </w:tcPr>
          <w:p w14:paraId="0CE87DF4"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wettelijke benaming mag worden aangevuld met de term "likeur".</w:t>
            </w:r>
          </w:p>
        </w:tc>
      </w:tr>
    </w:tbl>
    <w:p w14:paraId="5851ED81" w14:textId="77777777" w:rsidR="00FF0CF5" w:rsidRPr="00FF0CF5" w:rsidRDefault="00FF0CF5" w:rsidP="00FF0CF5">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FF0CF5" w:rsidRPr="00CA792E" w14:paraId="4C134543" w14:textId="77777777" w:rsidTr="00FF0CF5">
        <w:trPr>
          <w:tblCellSpacing w:w="0" w:type="dxa"/>
        </w:trPr>
        <w:tc>
          <w:tcPr>
            <w:tcW w:w="0" w:type="auto"/>
            <w:hideMark/>
          </w:tcPr>
          <w:p w14:paraId="5A1161B3"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eastAsia="fr-BE"/>
              </w:rPr>
            </w:pPr>
            <w:proofErr w:type="gramStart"/>
            <w:r w:rsidRPr="00FF0CF5">
              <w:rPr>
                <w:rFonts w:ascii="Arial" w:eastAsia="Times New Roman" w:hAnsi="Arial" w:cs="Arial"/>
                <w:sz w:val="24"/>
                <w:szCs w:val="24"/>
                <w:lang w:eastAsia="fr-BE"/>
              </w:rPr>
              <w:t>g</w:t>
            </w:r>
            <w:proofErr w:type="gramEnd"/>
            <w:r w:rsidRPr="00FF0CF5">
              <w:rPr>
                <w:rFonts w:ascii="Arial" w:eastAsia="Times New Roman" w:hAnsi="Arial" w:cs="Arial"/>
                <w:sz w:val="24"/>
                <w:szCs w:val="24"/>
                <w:lang w:eastAsia="fr-BE"/>
              </w:rPr>
              <w:t>)</w:t>
            </w:r>
          </w:p>
        </w:tc>
        <w:tc>
          <w:tcPr>
            <w:tcW w:w="0" w:type="auto"/>
            <w:hideMark/>
          </w:tcPr>
          <w:p w14:paraId="67DE092F" w14:textId="77777777" w:rsidR="00FF0CF5" w:rsidRPr="00FF0CF5" w:rsidRDefault="00FF0CF5" w:rsidP="00FF0CF5">
            <w:pPr>
              <w:spacing w:before="100" w:beforeAutospacing="1" w:after="100" w:afterAutospacing="1" w:line="240" w:lineRule="auto"/>
              <w:rPr>
                <w:rFonts w:ascii="Arial" w:eastAsia="Times New Roman" w:hAnsi="Arial" w:cs="Arial"/>
                <w:sz w:val="24"/>
                <w:szCs w:val="24"/>
                <w:lang w:val="nl-BE" w:eastAsia="fr-BE"/>
              </w:rPr>
            </w:pPr>
            <w:r w:rsidRPr="00FF0CF5">
              <w:rPr>
                <w:rFonts w:ascii="Arial" w:eastAsia="Times New Roman" w:hAnsi="Arial" w:cs="Arial"/>
                <w:sz w:val="24"/>
                <w:szCs w:val="24"/>
                <w:lang w:val="nl-BE" w:eastAsia="fr-BE"/>
              </w:rPr>
              <w:t>De wettelijke benaming "crème de cassis" mag alleen worden gebruikt voor likeuren bereid uit zwarte bessen, met een gehalte aan zoetstoffen van meer dan 400 gram per liter, uitgedrukt in invertsuiker.</w:t>
            </w:r>
          </w:p>
        </w:tc>
      </w:tr>
    </w:tbl>
    <w:p w14:paraId="24D0B734" w14:textId="091B8400" w:rsidR="00F173AF" w:rsidRDefault="00F173AF" w:rsidP="00F173AF">
      <w:pPr>
        <w:rPr>
          <w:rFonts w:ascii="Arial" w:hAnsi="Arial" w:cs="Arial"/>
          <w:lang w:val="nl-BE"/>
        </w:rPr>
      </w:pPr>
    </w:p>
    <w:p w14:paraId="7FA3A6B9" w14:textId="5A779B37" w:rsidR="00416722" w:rsidRPr="00625D96" w:rsidRDefault="00416722" w:rsidP="00625D96">
      <w:pPr>
        <w:spacing w:before="100" w:beforeAutospacing="1" w:after="100" w:afterAutospacing="1" w:line="240" w:lineRule="auto"/>
        <w:rPr>
          <w:rFonts w:ascii="Arial" w:hAnsi="Arial" w:cs="Arial"/>
          <w:sz w:val="20"/>
          <w:szCs w:val="20"/>
          <w:lang w:val="nl-BE"/>
        </w:rPr>
      </w:pPr>
      <w:r w:rsidRPr="00625D96">
        <w:rPr>
          <w:rFonts w:ascii="Arial" w:eastAsia="Times New Roman" w:hAnsi="Arial" w:cs="Arial"/>
          <w:color w:val="FF0000"/>
          <w:sz w:val="20"/>
          <w:szCs w:val="20"/>
          <w:lang w:val="nl-BE" w:eastAsia="fr-BE"/>
        </w:rPr>
        <w:t>Welke zijn de geografische aanduiding</w:t>
      </w:r>
      <w:r w:rsidR="00625D96" w:rsidRPr="00625D96">
        <w:rPr>
          <w:rFonts w:ascii="Arial" w:eastAsia="Times New Roman" w:hAnsi="Arial" w:cs="Arial"/>
          <w:color w:val="FF0000"/>
          <w:sz w:val="20"/>
          <w:szCs w:val="20"/>
          <w:lang w:val="nl-BE" w:eastAsia="fr-BE"/>
        </w:rPr>
        <w:br/>
      </w:r>
      <w:r w:rsidR="00625D96" w:rsidRPr="00625D96">
        <w:rPr>
          <w:rStyle w:val="markedcontent"/>
          <w:b/>
          <w:bCs/>
          <w:sz w:val="20"/>
          <w:szCs w:val="20"/>
          <w:highlight w:val="yellow"/>
        </w:rPr>
        <w:t>Cassis de Bourgogne</w:t>
      </w:r>
      <w:r w:rsidR="00625D96" w:rsidRPr="00625D96">
        <w:rPr>
          <w:rStyle w:val="markedcontent"/>
          <w:sz w:val="20"/>
          <w:szCs w:val="20"/>
        </w:rPr>
        <w:t xml:space="preserve"> France</w:t>
      </w:r>
      <w:r w:rsidR="00625D96" w:rsidRPr="00625D96">
        <w:rPr>
          <w:sz w:val="20"/>
          <w:szCs w:val="20"/>
        </w:rPr>
        <w:br/>
      </w:r>
      <w:r w:rsidR="00625D96" w:rsidRPr="00625D96">
        <w:rPr>
          <w:rStyle w:val="markedcontent"/>
          <w:sz w:val="20"/>
          <w:szCs w:val="20"/>
        </w:rPr>
        <w:lastRenderedPageBreak/>
        <w:t>Cassis de Dijon France</w:t>
      </w:r>
      <w:r w:rsidR="00625D96" w:rsidRPr="00625D96">
        <w:rPr>
          <w:sz w:val="20"/>
          <w:szCs w:val="20"/>
        </w:rPr>
        <w:br/>
      </w:r>
      <w:r w:rsidR="00625D96" w:rsidRPr="00625D96">
        <w:rPr>
          <w:rStyle w:val="markedcontent"/>
          <w:sz w:val="20"/>
          <w:szCs w:val="20"/>
        </w:rPr>
        <w:t>Cassis de Saintonge France</w:t>
      </w:r>
    </w:p>
    <w:sectPr w:rsidR="00416722" w:rsidRPr="00625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2535D3"/>
    <w:rsid w:val="00293A3A"/>
    <w:rsid w:val="0041120F"/>
    <w:rsid w:val="00416722"/>
    <w:rsid w:val="00535300"/>
    <w:rsid w:val="00556E7C"/>
    <w:rsid w:val="00625D96"/>
    <w:rsid w:val="006E0C7D"/>
    <w:rsid w:val="00736518"/>
    <w:rsid w:val="007B07E1"/>
    <w:rsid w:val="0081172D"/>
    <w:rsid w:val="00B12A66"/>
    <w:rsid w:val="00B41173"/>
    <w:rsid w:val="00CA792E"/>
    <w:rsid w:val="00E56664"/>
    <w:rsid w:val="00F173AF"/>
    <w:rsid w:val="00FF0CF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 w:type="character" w:customStyle="1" w:styleId="markedcontent">
    <w:name w:val="markedcontent"/>
    <w:basedOn w:val="Policepardfaut"/>
    <w:rsid w:val="0029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552618568">
      <w:bodyDiv w:val="1"/>
      <w:marLeft w:val="0"/>
      <w:marRight w:val="0"/>
      <w:marTop w:val="0"/>
      <w:marBottom w:val="0"/>
      <w:divBdr>
        <w:top w:val="none" w:sz="0" w:space="0" w:color="auto"/>
        <w:left w:val="none" w:sz="0" w:space="0" w:color="auto"/>
        <w:bottom w:val="none" w:sz="0" w:space="0" w:color="auto"/>
        <w:right w:val="none" w:sz="0" w:space="0" w:color="auto"/>
      </w:divBdr>
    </w:div>
    <w:div w:id="585262335">
      <w:bodyDiv w:val="1"/>
      <w:marLeft w:val="0"/>
      <w:marRight w:val="0"/>
      <w:marTop w:val="0"/>
      <w:marBottom w:val="0"/>
      <w:divBdr>
        <w:top w:val="none" w:sz="0" w:space="0" w:color="auto"/>
        <w:left w:val="none" w:sz="0" w:space="0" w:color="auto"/>
        <w:bottom w:val="none" w:sz="0" w:space="0" w:color="auto"/>
        <w:right w:val="none" w:sz="0" w:space="0" w:color="auto"/>
      </w:divBdr>
    </w:div>
    <w:div w:id="600189917">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046106170">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 w:id="1800225781">
      <w:bodyDiv w:val="1"/>
      <w:marLeft w:val="0"/>
      <w:marRight w:val="0"/>
      <w:marTop w:val="0"/>
      <w:marBottom w:val="0"/>
      <w:divBdr>
        <w:top w:val="none" w:sz="0" w:space="0" w:color="auto"/>
        <w:left w:val="none" w:sz="0" w:space="0" w:color="auto"/>
        <w:bottom w:val="none" w:sz="0" w:space="0" w:color="auto"/>
        <w:right w:val="none" w:sz="0" w:space="0" w:color="auto"/>
      </w:divBdr>
    </w:div>
    <w:div w:id="1816947300">
      <w:bodyDiv w:val="1"/>
      <w:marLeft w:val="0"/>
      <w:marRight w:val="0"/>
      <w:marTop w:val="0"/>
      <w:marBottom w:val="0"/>
      <w:divBdr>
        <w:top w:val="none" w:sz="0" w:space="0" w:color="auto"/>
        <w:left w:val="none" w:sz="0" w:space="0" w:color="auto"/>
        <w:bottom w:val="none" w:sz="0" w:space="0" w:color="auto"/>
        <w:right w:val="none" w:sz="0" w:space="0" w:color="auto"/>
      </w:divBdr>
    </w:div>
    <w:div w:id="1989555444">
      <w:bodyDiv w:val="1"/>
      <w:marLeft w:val="0"/>
      <w:marRight w:val="0"/>
      <w:marTop w:val="0"/>
      <w:marBottom w:val="0"/>
      <w:divBdr>
        <w:top w:val="none" w:sz="0" w:space="0" w:color="auto"/>
        <w:left w:val="none" w:sz="0" w:space="0" w:color="auto"/>
        <w:bottom w:val="none" w:sz="0" w:space="0" w:color="auto"/>
        <w:right w:val="none" w:sz="0" w:space="0" w:color="auto"/>
      </w:divBdr>
    </w:div>
    <w:div w:id="21019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3</cp:revision>
  <dcterms:created xsi:type="dcterms:W3CDTF">2022-01-14T12:58:00Z</dcterms:created>
  <dcterms:modified xsi:type="dcterms:W3CDTF">2022-01-14T12:58:00Z</dcterms:modified>
</cp:coreProperties>
</file>